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D0" w:rsidRPr="00F73276" w:rsidRDefault="00F73276" w:rsidP="00F73276">
      <w:r w:rsidRPr="00F73276">
        <w:t>Samenvatting H9+10 scheikunde</w:t>
      </w:r>
    </w:p>
    <w:p w:rsidR="00F73276" w:rsidRPr="00F73276" w:rsidRDefault="00F73276" w:rsidP="00F73276">
      <w:r w:rsidRPr="00F73276">
        <w:t>Polymeren</w:t>
      </w:r>
    </w:p>
    <w:p w:rsidR="00F73276" w:rsidRDefault="00F73276" w:rsidP="00F73276">
      <w:pPr>
        <w:pStyle w:val="Lijstalinea"/>
        <w:numPr>
          <w:ilvl w:val="0"/>
          <w:numId w:val="2"/>
        </w:numPr>
      </w:pPr>
      <w:r w:rsidRPr="00F73276">
        <w:t>Polymeren: st</w:t>
      </w:r>
      <w:r w:rsidR="00735FC4">
        <w:t>o</w:t>
      </w:r>
      <w:r w:rsidRPr="00F73276">
        <w:t xml:space="preserve">ffen die uit lange molecule </w:t>
      </w:r>
      <w:r>
        <w:t>bestaan.</w:t>
      </w:r>
    </w:p>
    <w:p w:rsidR="00F73276" w:rsidRDefault="00F73276" w:rsidP="00F73276">
      <w:pPr>
        <w:pStyle w:val="Lijstalinea"/>
        <w:numPr>
          <w:ilvl w:val="0"/>
          <w:numId w:val="2"/>
        </w:numPr>
      </w:pPr>
      <w:r>
        <w:t>natuurlijke polimeren: stoffen die in levende organismen voorkomen</w:t>
      </w:r>
      <w:r>
        <w:br/>
        <w:t>bijvoorbeeld: eiwitten en koolhydraten</w:t>
      </w:r>
    </w:p>
    <w:p w:rsidR="00F73276" w:rsidRDefault="00735FC4" w:rsidP="00F73276">
      <w:pPr>
        <w:pStyle w:val="Lijstalinea"/>
        <w:numPr>
          <w:ilvl w:val="0"/>
          <w:numId w:val="2"/>
        </w:numPr>
      </w:pPr>
      <w:r>
        <w:t>synthetische</w:t>
      </w:r>
      <w:r w:rsidR="00F73276">
        <w:t xml:space="preserve"> polymeren: alle kunst</w:t>
      </w:r>
      <w:r>
        <w:t>st</w:t>
      </w:r>
      <w:r w:rsidR="00F73276">
        <w:t>offen</w:t>
      </w:r>
    </w:p>
    <w:p w:rsidR="00F73276" w:rsidRDefault="00F73276" w:rsidP="00F73276">
      <w:pPr>
        <w:pStyle w:val="Lijstalinea"/>
      </w:pPr>
      <w:r>
        <w:t>bijvoorbeeld: plastics en polyesters.</w:t>
      </w:r>
    </w:p>
    <w:p w:rsidR="00F73276" w:rsidRDefault="00F73276" w:rsidP="00F73276">
      <w:pPr>
        <w:pStyle w:val="Lijstalinea"/>
        <w:numPr>
          <w:ilvl w:val="0"/>
          <w:numId w:val="2"/>
        </w:numPr>
      </w:pPr>
      <w:r>
        <w:t>Thermoplasten: kunst</w:t>
      </w:r>
      <w:r w:rsidR="00735FC4">
        <w:t>st</w:t>
      </w:r>
      <w:r>
        <w:t>offen die bij verwarmen zacht worden</w:t>
      </w:r>
    </w:p>
    <w:p w:rsidR="00F73276" w:rsidRDefault="00F73276" w:rsidP="00F73276">
      <w:pPr>
        <w:pStyle w:val="Lijstalinea"/>
        <w:numPr>
          <w:ilvl w:val="0"/>
          <w:numId w:val="2"/>
        </w:numPr>
      </w:pPr>
      <w:r>
        <w:t>Thermoharders: kunst</w:t>
      </w:r>
      <w:r w:rsidR="00735FC4">
        <w:t>st</w:t>
      </w:r>
      <w:r>
        <w:t>offen die niet zacht worden als je ze verwarmt.</w:t>
      </w:r>
    </w:p>
    <w:p w:rsidR="00F73276" w:rsidRDefault="00F73276" w:rsidP="00F73276">
      <w:pPr>
        <w:pStyle w:val="Lijstalinea"/>
        <w:numPr>
          <w:ilvl w:val="0"/>
          <w:numId w:val="2"/>
        </w:numPr>
      </w:pPr>
      <w:r>
        <w:t>Monomeer: grondstoffen waaruit polymeren worden gemaakt</w:t>
      </w:r>
    </w:p>
    <w:p w:rsidR="00F73276" w:rsidRDefault="00F73276" w:rsidP="00F73276">
      <w:pPr>
        <w:pStyle w:val="Lijstalinea"/>
        <w:numPr>
          <w:ilvl w:val="0"/>
          <w:numId w:val="2"/>
        </w:numPr>
      </w:pPr>
      <w:r>
        <w:t>Polymerisatiereactie: reactie waarin monomeermoleculen met elkaar reageren.</w:t>
      </w:r>
    </w:p>
    <w:p w:rsidR="00C77CB6" w:rsidRDefault="00F73276" w:rsidP="00C77CB6">
      <w:pPr>
        <w:pStyle w:val="Lijstalinea"/>
      </w:pPr>
      <w:r>
        <w:t xml:space="preserve">Dubbele bindingen breken open. </w:t>
      </w:r>
    </w:p>
    <w:p w:rsidR="00C77CB6" w:rsidRDefault="00C77CB6" w:rsidP="00C77CB6">
      <w:pPr>
        <w:pStyle w:val="Lijstalinea"/>
        <w:numPr>
          <w:ilvl w:val="0"/>
          <w:numId w:val="2"/>
        </w:numPr>
      </w:pPr>
      <w:r>
        <w:t xml:space="preserve">verwekingspunt </w:t>
      </w:r>
      <w:r>
        <w:sym w:font="Wingdings" w:char="F0E0"/>
      </w:r>
      <w:r>
        <w:t xml:space="preserve"> het punt wanneer de kunststof zacht wordt. hoe sterker de verbinding </w:t>
      </w:r>
      <w:r>
        <w:sym w:font="Wingdings" w:char="F0E0"/>
      </w:r>
      <w:r>
        <w:t xml:space="preserve"> hoe hoger het verwekingspunt.</w:t>
      </w:r>
    </w:p>
    <w:p w:rsidR="00C77CB6" w:rsidRDefault="00C77CB6" w:rsidP="00C77CB6">
      <w:pPr>
        <w:pStyle w:val="Lijstalinea"/>
      </w:pPr>
    </w:p>
    <w:p w:rsidR="00C77CB6" w:rsidRDefault="00C77CB6" w:rsidP="00C77CB6">
      <w:pPr>
        <w:pStyle w:val="Lijstalinea"/>
        <w:numPr>
          <w:ilvl w:val="0"/>
          <w:numId w:val="6"/>
        </w:numPr>
      </w:pPr>
      <w:r>
        <w:t>Veranderen van de eigenschappen van kunststof door:</w:t>
      </w:r>
      <w:r>
        <w:br/>
        <w:t xml:space="preserve">weekmakers </w:t>
      </w:r>
      <w:r>
        <w:sym w:font="Wingdings" w:char="F0E0"/>
      </w:r>
      <w:r>
        <w:t xml:space="preserve"> een weekmaker zorgt ervoor dat de kunststof soepeler wordt. (flessen)</w:t>
      </w:r>
      <w:r>
        <w:br/>
        <w:t xml:space="preserve">blaasmiddel </w:t>
      </w:r>
      <w:r>
        <w:sym w:font="Wingdings" w:char="F0E0"/>
      </w:r>
      <w:r>
        <w:t xml:space="preserve"> bij een kleine dichtheid kunnen ze gaten in de kunststof maken  (verpakkingsmiddel)</w:t>
      </w:r>
      <w:r>
        <w:br/>
        <w:t xml:space="preserve">kleurstoffen </w:t>
      </w:r>
      <w:r>
        <w:sym w:font="Wingdings" w:char="F0E0"/>
      </w:r>
      <w:r>
        <w:t xml:space="preserve"> de kleur veranderen die niet meer zomaar terug veranderd (lego)</w:t>
      </w:r>
    </w:p>
    <w:p w:rsidR="00C77CB6" w:rsidRDefault="00C77CB6" w:rsidP="00C77CB6">
      <w:pPr>
        <w:pStyle w:val="Lijstalinea"/>
        <w:numPr>
          <w:ilvl w:val="0"/>
          <w:numId w:val="6"/>
        </w:numPr>
      </w:pPr>
      <w:r>
        <w:t>Verwerken van kunststoffen</w:t>
      </w:r>
      <w:r>
        <w:br/>
        <w:t xml:space="preserve">verwerken van thermoplasten </w:t>
      </w:r>
      <w:r>
        <w:sym w:font="Wingdings" w:char="F0E0"/>
      </w:r>
      <w:r>
        <w:t xml:space="preserve"> je kunt ze als je ze eerst verwarmt in een mal gieten.</w:t>
      </w:r>
      <w:r>
        <w:br/>
        <w:t xml:space="preserve">verwerken van thermoharders </w:t>
      </w:r>
      <w:r>
        <w:sym w:font="Wingdings" w:char="F0E0"/>
      </w:r>
      <w:r>
        <w:t xml:space="preserve"> je kunt ze niet bewerken bij het bewerken heb je hoge druk + temp</w:t>
      </w:r>
    </w:p>
    <w:p w:rsidR="00C77CB6" w:rsidRDefault="00C77CB6" w:rsidP="00F73276">
      <w:pPr>
        <w:pStyle w:val="Lijstalinea"/>
      </w:pPr>
    </w:p>
    <w:p w:rsidR="00F73276" w:rsidRDefault="00F73276" w:rsidP="00F73276">
      <w:pPr>
        <w:pStyle w:val="Geenafstand"/>
        <w:numPr>
          <w:ilvl w:val="0"/>
          <w:numId w:val="2"/>
        </w:numPr>
      </w:pPr>
      <w:r>
        <w:t>Reactievergelijking etheen:</w:t>
      </w:r>
    </w:p>
    <w:p w:rsidR="00F73276" w:rsidRDefault="00F73276" w:rsidP="001F6BFB">
      <w:pPr>
        <w:pStyle w:val="Lijstalinea"/>
        <w:ind w:left="1080"/>
      </w:pPr>
      <w:r>
        <w:t>Etheen: onverzadigde koolwaterstof</w:t>
      </w:r>
    </w:p>
    <w:p w:rsidR="00F73276" w:rsidRDefault="00F73276" w:rsidP="00F73276">
      <w:pPr>
        <w:pStyle w:val="Lijstalinea"/>
        <w:ind w:left="1080"/>
      </w:pPr>
      <w:r>
        <w:t>Structuurformule: ch</w:t>
      </w:r>
      <w:r>
        <w:rPr>
          <w:vertAlign w:val="subscript"/>
        </w:rPr>
        <w:t>2</w:t>
      </w:r>
      <w:r>
        <w:t xml:space="preserve"> = ch</w:t>
      </w:r>
      <w:r>
        <w:rPr>
          <w:vertAlign w:val="subscript"/>
        </w:rPr>
        <w:t>2</w:t>
      </w:r>
    </w:p>
    <w:p w:rsidR="00F73276" w:rsidRDefault="00F73276" w:rsidP="001F6BFB">
      <w:pPr>
        <w:pStyle w:val="Lijstalinea"/>
        <w:ind w:left="1080"/>
      </w:pPr>
      <w:r>
        <w:t xml:space="preserve">Etheen </w:t>
      </w:r>
      <w:r>
        <w:sym w:font="Wingdings" w:char="F0E0"/>
      </w:r>
      <w:r>
        <w:t xml:space="preserve"> polyetheen</w:t>
      </w:r>
    </w:p>
    <w:p w:rsidR="00F73276" w:rsidRPr="001F6BFB" w:rsidRDefault="001F6BFB" w:rsidP="00F73276">
      <w:pPr>
        <w:pStyle w:val="Lijstalinea"/>
        <w:numPr>
          <w:ilvl w:val="0"/>
          <w:numId w:val="4"/>
        </w:numPr>
        <w:ind w:left="720"/>
        <w:rPr>
          <w:lang w:val="en-US"/>
        </w:rPr>
      </w:pPr>
      <w:r w:rsidRPr="001F6BFB">
        <w:rPr>
          <w:lang w:val="en-US"/>
        </w:rPr>
        <w:t>Vergelijking in structuurformule</w:t>
      </w:r>
      <w:r w:rsidRPr="001F6BFB">
        <w:rPr>
          <w:lang w:val="en-US"/>
        </w:rPr>
        <w:br/>
      </w:r>
      <w:r w:rsidR="00F73276" w:rsidRPr="001F6BFB">
        <w:rPr>
          <w:lang w:val="en-US"/>
        </w:rPr>
        <w:t>CH</w:t>
      </w:r>
      <w:r w:rsidR="00F73276" w:rsidRPr="001F6BFB">
        <w:rPr>
          <w:vertAlign w:val="subscript"/>
          <w:lang w:val="en-US"/>
        </w:rPr>
        <w:t>2</w:t>
      </w:r>
      <w:r w:rsidR="00F73276" w:rsidRPr="001F6BFB">
        <w:rPr>
          <w:lang w:val="en-US"/>
        </w:rPr>
        <w:t>=CH</w:t>
      </w:r>
      <w:r w:rsidR="00F73276" w:rsidRPr="001F6BFB">
        <w:rPr>
          <w:vertAlign w:val="subscript"/>
          <w:lang w:val="en-US"/>
        </w:rPr>
        <w:t xml:space="preserve">2 </w:t>
      </w:r>
      <w:r w:rsidR="00F73276" w:rsidRPr="001F6BFB">
        <w:rPr>
          <w:lang w:val="en-US"/>
        </w:rPr>
        <w:t xml:space="preserve"> CH</w:t>
      </w:r>
      <w:r w:rsidR="00F73276" w:rsidRPr="001F6BFB">
        <w:rPr>
          <w:vertAlign w:val="subscript"/>
          <w:lang w:val="en-US"/>
        </w:rPr>
        <w:t>2</w:t>
      </w:r>
      <w:r w:rsidR="00F73276" w:rsidRPr="001F6BFB">
        <w:rPr>
          <w:lang w:val="en-US"/>
        </w:rPr>
        <w:t>=CH</w:t>
      </w:r>
      <w:r w:rsidR="00F73276" w:rsidRPr="001F6BFB">
        <w:rPr>
          <w:vertAlign w:val="subscript"/>
          <w:lang w:val="en-US"/>
        </w:rPr>
        <w:t>2</w:t>
      </w:r>
      <w:r w:rsidR="00F73276" w:rsidRPr="001F6BFB">
        <w:rPr>
          <w:lang w:val="en-US"/>
        </w:rPr>
        <w:t xml:space="preserve">   CH</w:t>
      </w:r>
      <w:r w:rsidR="00F73276" w:rsidRPr="001F6BFB">
        <w:rPr>
          <w:vertAlign w:val="subscript"/>
          <w:lang w:val="en-US"/>
        </w:rPr>
        <w:t>2</w:t>
      </w:r>
      <w:r w:rsidR="00F73276" w:rsidRPr="001F6BFB">
        <w:rPr>
          <w:lang w:val="en-US"/>
        </w:rPr>
        <w:t>=CH</w:t>
      </w:r>
      <w:r w:rsidR="00F73276" w:rsidRPr="001F6BFB">
        <w:rPr>
          <w:vertAlign w:val="subscript"/>
          <w:lang w:val="en-US"/>
        </w:rPr>
        <w:t>2</w:t>
      </w:r>
      <w:r w:rsidR="00F73276" w:rsidRPr="001F6BFB">
        <w:rPr>
          <w:lang w:val="en-US"/>
        </w:rPr>
        <w:t xml:space="preserve">   </w:t>
      </w:r>
      <w:r w:rsidR="00F73276" w:rsidRPr="00F73276">
        <w:rPr>
          <w:lang w:val="en-US"/>
        </w:rPr>
        <w:sym w:font="Wingdings" w:char="F0E0"/>
      </w:r>
      <w:r w:rsidR="00F73276" w:rsidRPr="001F6BFB">
        <w:rPr>
          <w:lang w:val="en-US"/>
        </w:rPr>
        <w:t xml:space="preserve"> -CH</w:t>
      </w:r>
      <w:r w:rsidR="00F73276" w:rsidRPr="001F6BFB">
        <w:rPr>
          <w:vertAlign w:val="subscript"/>
          <w:lang w:val="en-US"/>
        </w:rPr>
        <w:t xml:space="preserve">2 </w:t>
      </w:r>
      <w:r w:rsidR="00F73276" w:rsidRPr="001F6BFB">
        <w:rPr>
          <w:lang w:val="en-US"/>
        </w:rPr>
        <w:t>-CH</w:t>
      </w:r>
      <w:r w:rsidR="00F73276" w:rsidRPr="001F6BFB">
        <w:rPr>
          <w:vertAlign w:val="subscript"/>
          <w:lang w:val="en-US"/>
        </w:rPr>
        <w:t>2</w:t>
      </w:r>
      <w:r w:rsidR="00F73276" w:rsidRPr="001F6BFB">
        <w:rPr>
          <w:lang w:val="en-US"/>
        </w:rPr>
        <w:t>-CH</w:t>
      </w:r>
      <w:r w:rsidR="00F73276" w:rsidRPr="001F6BFB">
        <w:rPr>
          <w:vertAlign w:val="subscript"/>
          <w:lang w:val="en-US"/>
        </w:rPr>
        <w:t>2</w:t>
      </w:r>
      <w:r w:rsidR="00F73276" w:rsidRPr="001F6BFB">
        <w:rPr>
          <w:lang w:val="en-US"/>
        </w:rPr>
        <w:t>-CH</w:t>
      </w:r>
      <w:r w:rsidR="00F73276" w:rsidRPr="001F6BFB">
        <w:rPr>
          <w:vertAlign w:val="subscript"/>
          <w:lang w:val="en-US"/>
        </w:rPr>
        <w:t>2</w:t>
      </w:r>
      <w:r w:rsidR="00F73276" w:rsidRPr="001F6BFB">
        <w:rPr>
          <w:lang w:val="en-US"/>
        </w:rPr>
        <w:t>-CH</w:t>
      </w:r>
      <w:r w:rsidR="00F73276" w:rsidRPr="001F6BFB">
        <w:rPr>
          <w:vertAlign w:val="subscript"/>
          <w:lang w:val="en-US"/>
        </w:rPr>
        <w:t>2</w:t>
      </w:r>
      <w:r w:rsidR="00F73276" w:rsidRPr="001F6BFB">
        <w:rPr>
          <w:lang w:val="en-US"/>
        </w:rPr>
        <w:t>-CH</w:t>
      </w:r>
      <w:r w:rsidR="00F73276" w:rsidRPr="001F6BFB">
        <w:rPr>
          <w:vertAlign w:val="subscript"/>
          <w:lang w:val="en-US"/>
        </w:rPr>
        <w:t>2</w:t>
      </w:r>
      <w:r w:rsidR="00C77CB6">
        <w:rPr>
          <w:lang w:val="en-US"/>
        </w:rPr>
        <w:t>-</w:t>
      </w:r>
    </w:p>
    <w:p w:rsidR="00F73276" w:rsidRPr="001F6BFB" w:rsidRDefault="00F73276" w:rsidP="001F6BFB">
      <w:pPr>
        <w:pStyle w:val="Lijstalinea"/>
        <w:numPr>
          <w:ilvl w:val="0"/>
          <w:numId w:val="4"/>
        </w:numPr>
        <w:ind w:left="720"/>
      </w:pPr>
      <w:r w:rsidRPr="001F6BFB">
        <w:t>Molecuulformule:</w:t>
      </w:r>
      <w:r w:rsidRPr="001F6BFB">
        <w:br/>
        <w:t>nC</w:t>
      </w:r>
      <w:r w:rsidRPr="001F6BFB">
        <w:rPr>
          <w:vertAlign w:val="subscript"/>
        </w:rPr>
        <w:t>2</w:t>
      </w:r>
      <w:r w:rsidRPr="001F6BFB">
        <w:t>H</w:t>
      </w:r>
      <w:r w:rsidRPr="001F6BFB">
        <w:rPr>
          <w:vertAlign w:val="subscript"/>
        </w:rPr>
        <w:t>4</w:t>
      </w:r>
      <w:r w:rsidRPr="001F6BFB">
        <w:t xml:space="preserve"> </w:t>
      </w:r>
      <w:r w:rsidRPr="00F73276">
        <w:rPr>
          <w:lang w:val="en-US"/>
        </w:rPr>
        <w:sym w:font="Wingdings" w:char="F0E0"/>
      </w:r>
      <w:r w:rsidRPr="001F6BFB">
        <w:t xml:space="preserve"> (C</w:t>
      </w:r>
      <w:r w:rsidRPr="001F6BFB">
        <w:rPr>
          <w:vertAlign w:val="subscript"/>
        </w:rPr>
        <w:t>2</w:t>
      </w:r>
      <w:r w:rsidRPr="001F6BFB">
        <w:t>H</w:t>
      </w:r>
      <w:r w:rsidRPr="001F6BFB">
        <w:rPr>
          <w:vertAlign w:val="subscript"/>
        </w:rPr>
        <w:t>4</w:t>
      </w:r>
      <w:r w:rsidRPr="001F6BFB">
        <w:t>)</w:t>
      </w:r>
      <w:r w:rsidRPr="001F6BFB">
        <w:rPr>
          <w:vertAlign w:val="subscript"/>
        </w:rPr>
        <w:t>n</w:t>
      </w:r>
    </w:p>
    <w:p w:rsidR="001F6BFB" w:rsidRPr="001F6BFB" w:rsidRDefault="001F6BFB" w:rsidP="001F6BFB">
      <w:pPr>
        <w:pStyle w:val="Lijstalinea"/>
      </w:pPr>
    </w:p>
    <w:p w:rsidR="00F73276" w:rsidRPr="001F6BFB" w:rsidRDefault="00F73276" w:rsidP="00F73276">
      <w:pPr>
        <w:pStyle w:val="Lijstalinea"/>
        <w:numPr>
          <w:ilvl w:val="0"/>
          <w:numId w:val="2"/>
        </w:numPr>
      </w:pPr>
      <w:r w:rsidRPr="001F6BFB">
        <w:t>Reactievergelijking propeen:</w:t>
      </w:r>
    </w:p>
    <w:p w:rsidR="00F73276" w:rsidRPr="001F6BFB" w:rsidRDefault="00F73276" w:rsidP="00F73276">
      <w:pPr>
        <w:pStyle w:val="Lijstalinea"/>
      </w:pPr>
      <w:r w:rsidRPr="001F6BFB">
        <w:t xml:space="preserve">Propeen: </w:t>
      </w:r>
      <w:r w:rsidR="00C77CB6" w:rsidRPr="001F6BFB">
        <w:t>onverzadigde</w:t>
      </w:r>
      <w:r w:rsidRPr="001F6BFB">
        <w:t xml:space="preserve"> koolwaterstof</w:t>
      </w:r>
    </w:p>
    <w:p w:rsidR="00F73276" w:rsidRDefault="00F73276" w:rsidP="00F73276">
      <w:pPr>
        <w:pStyle w:val="Lijstalinea"/>
      </w:pPr>
      <w:r w:rsidRPr="00F73276">
        <w:t>Structuurformule</w:t>
      </w:r>
      <w:r w:rsidRPr="001F6BFB">
        <w:t xml:space="preserve"> </w:t>
      </w:r>
      <w:r w:rsidR="001F6BFB">
        <w:t>:</w:t>
      </w:r>
    </w:p>
    <w:p w:rsidR="00F73276" w:rsidRDefault="001F6BFB" w:rsidP="00F73276">
      <w:pPr>
        <w:pStyle w:val="Lijstalinea"/>
      </w:pPr>
      <w:r>
        <w:rPr>
          <w:rFonts w:ascii="Arial" w:hAnsi="Arial" w:cs="Arial"/>
          <w:noProof/>
          <w:sz w:val="20"/>
          <w:szCs w:val="20"/>
        </w:rPr>
        <w:drawing>
          <wp:inline distT="0" distB="0" distL="0" distR="0">
            <wp:extent cx="963954" cy="619125"/>
            <wp:effectExtent l="19050" t="0" r="7596" b="0"/>
            <wp:docPr id="1" name="il_fi" descr="http://www.kavanah.nl/basischemiedemo/layout/images/hs-03---vr-12d---prop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vanah.nl/basischemiedemo/layout/images/hs-03---vr-12d---propeen.gif"/>
                    <pic:cNvPicPr>
                      <a:picLocks noChangeAspect="1" noChangeArrowheads="1"/>
                    </pic:cNvPicPr>
                  </pic:nvPicPr>
                  <pic:blipFill>
                    <a:blip r:embed="rId5" cstate="print"/>
                    <a:srcRect/>
                    <a:stretch>
                      <a:fillRect/>
                    </a:stretch>
                  </pic:blipFill>
                  <pic:spPr bwMode="auto">
                    <a:xfrm>
                      <a:off x="0" y="0"/>
                      <a:ext cx="963954" cy="619125"/>
                    </a:xfrm>
                    <a:prstGeom prst="rect">
                      <a:avLst/>
                    </a:prstGeom>
                    <a:noFill/>
                    <a:ln w="9525">
                      <a:noFill/>
                      <a:miter lim="800000"/>
                      <a:headEnd/>
                      <a:tailEnd/>
                    </a:ln>
                  </pic:spPr>
                </pic:pic>
              </a:graphicData>
            </a:graphic>
          </wp:inline>
        </w:drawing>
      </w:r>
    </w:p>
    <w:p w:rsidR="001F6BFB" w:rsidRDefault="001F6BFB" w:rsidP="00F73276">
      <w:pPr>
        <w:pStyle w:val="Lijstalinea"/>
      </w:pPr>
      <w:r>
        <w:t xml:space="preserve">Propeen </w:t>
      </w:r>
      <w:r>
        <w:sym w:font="Wingdings" w:char="F0E0"/>
      </w:r>
      <w:r>
        <w:t xml:space="preserve"> polypropeen</w:t>
      </w:r>
    </w:p>
    <w:p w:rsidR="001F6BFB" w:rsidRDefault="001F6BFB" w:rsidP="001F6BFB">
      <w:pPr>
        <w:pStyle w:val="Lijstalinea"/>
        <w:numPr>
          <w:ilvl w:val="0"/>
          <w:numId w:val="4"/>
        </w:numPr>
      </w:pPr>
      <w:r>
        <w:t>Vergelijking in structuurformule:</w:t>
      </w:r>
    </w:p>
    <w:p w:rsidR="001F6BFB" w:rsidRDefault="001F6BFB" w:rsidP="001F6BFB">
      <w:pPr>
        <w:pStyle w:val="Lijstalinea"/>
        <w:ind w:left="1080"/>
      </w:pPr>
      <w:r>
        <w:rPr>
          <w:rFonts w:ascii="Arial" w:hAnsi="Arial" w:cs="Arial"/>
          <w:noProof/>
          <w:sz w:val="20"/>
          <w:szCs w:val="20"/>
        </w:rPr>
        <w:lastRenderedPageBreak/>
        <w:drawing>
          <wp:inline distT="0" distB="0" distL="0" distR="0">
            <wp:extent cx="5238750" cy="1447800"/>
            <wp:effectExtent l="19050" t="0" r="0" b="0"/>
            <wp:docPr id="4" name="il_fi" descr="http://technotheek.utwente.nl/w/images/thumb/f/f6/Propeen_en_polypropeen.jpg/550px-Propeen_en_polyprop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chnotheek.utwente.nl/w/images/thumb/f/f6/Propeen_en_polypropeen.jpg/550px-Propeen_en_polypropeen.jpg"/>
                    <pic:cNvPicPr>
                      <a:picLocks noChangeAspect="1" noChangeArrowheads="1"/>
                    </pic:cNvPicPr>
                  </pic:nvPicPr>
                  <pic:blipFill>
                    <a:blip r:embed="rId6" cstate="print"/>
                    <a:srcRect/>
                    <a:stretch>
                      <a:fillRect/>
                    </a:stretch>
                  </pic:blipFill>
                  <pic:spPr bwMode="auto">
                    <a:xfrm>
                      <a:off x="0" y="0"/>
                      <a:ext cx="5238750" cy="1447800"/>
                    </a:xfrm>
                    <a:prstGeom prst="rect">
                      <a:avLst/>
                    </a:prstGeom>
                    <a:noFill/>
                    <a:ln w="9525">
                      <a:noFill/>
                      <a:miter lim="800000"/>
                      <a:headEnd/>
                      <a:tailEnd/>
                    </a:ln>
                  </pic:spPr>
                </pic:pic>
              </a:graphicData>
            </a:graphic>
          </wp:inline>
        </w:drawing>
      </w:r>
    </w:p>
    <w:p w:rsidR="001F6BFB" w:rsidRDefault="001F6BFB" w:rsidP="001F6BFB">
      <w:pPr>
        <w:pStyle w:val="Lijstalinea"/>
        <w:numPr>
          <w:ilvl w:val="0"/>
          <w:numId w:val="4"/>
        </w:numPr>
      </w:pPr>
      <w:r>
        <w:t>Vergelijking in molecuulformule</w:t>
      </w:r>
    </w:p>
    <w:p w:rsidR="001F6BFB" w:rsidRDefault="001F6BFB" w:rsidP="001F6BFB">
      <w:pPr>
        <w:pStyle w:val="Lijstalinea"/>
        <w:ind w:left="1080"/>
        <w:rPr>
          <w:vertAlign w:val="subscript"/>
        </w:rPr>
      </w:pPr>
      <w:r w:rsidRPr="001F6BFB">
        <w:t>nC</w:t>
      </w:r>
      <w:r>
        <w:rPr>
          <w:vertAlign w:val="subscript"/>
        </w:rPr>
        <w:t>3</w:t>
      </w:r>
      <w:r w:rsidRPr="001F6BFB">
        <w:t>H</w:t>
      </w:r>
      <w:r>
        <w:rPr>
          <w:vertAlign w:val="subscript"/>
        </w:rPr>
        <w:t>6</w:t>
      </w:r>
      <w:r w:rsidRPr="001F6BFB">
        <w:t xml:space="preserve"> </w:t>
      </w:r>
      <w:r w:rsidRPr="00F73276">
        <w:rPr>
          <w:lang w:val="en-US"/>
        </w:rPr>
        <w:sym w:font="Wingdings" w:char="F0E0"/>
      </w:r>
      <w:r w:rsidRPr="001F6BFB">
        <w:t xml:space="preserve"> (C</w:t>
      </w:r>
      <w:r>
        <w:rPr>
          <w:vertAlign w:val="subscript"/>
        </w:rPr>
        <w:t>3</w:t>
      </w:r>
      <w:r w:rsidRPr="001F6BFB">
        <w:t>H</w:t>
      </w:r>
      <w:r>
        <w:rPr>
          <w:vertAlign w:val="subscript"/>
        </w:rPr>
        <w:t>6</w:t>
      </w:r>
      <w:r w:rsidRPr="001F6BFB">
        <w:t>)</w:t>
      </w:r>
      <w:r w:rsidRPr="001F6BFB">
        <w:rPr>
          <w:vertAlign w:val="subscript"/>
        </w:rPr>
        <w:t>n</w:t>
      </w:r>
    </w:p>
    <w:p w:rsidR="001F6BFB" w:rsidRDefault="001F6BFB" w:rsidP="001F6BFB">
      <w:pPr>
        <w:pStyle w:val="Lijstalinea"/>
        <w:ind w:left="1080"/>
        <w:rPr>
          <w:vertAlign w:val="subscript"/>
        </w:rPr>
      </w:pPr>
    </w:p>
    <w:p w:rsidR="001F6BFB" w:rsidRDefault="001F6BFB" w:rsidP="001F6BFB">
      <w:pPr>
        <w:pStyle w:val="Lijstalinea"/>
        <w:ind w:left="1080"/>
        <w:rPr>
          <w:vertAlign w:val="subscript"/>
        </w:rPr>
      </w:pPr>
    </w:p>
    <w:p w:rsidR="001F6BFB" w:rsidRDefault="001F6BFB" w:rsidP="001F6BFB">
      <w:pPr>
        <w:pStyle w:val="Lijstalinea"/>
        <w:ind w:left="1080"/>
        <w:rPr>
          <w:vertAlign w:val="subscript"/>
        </w:rPr>
      </w:pPr>
    </w:p>
    <w:p w:rsidR="001F6BFB" w:rsidRDefault="001F6BFB" w:rsidP="001F6BFB">
      <w:pPr>
        <w:pStyle w:val="Lijstalinea"/>
        <w:ind w:left="1080"/>
        <w:rPr>
          <w:vertAlign w:val="subscript"/>
        </w:rPr>
      </w:pPr>
    </w:p>
    <w:p w:rsidR="001F6BFB" w:rsidRDefault="001F6BFB" w:rsidP="001F6BFB">
      <w:pPr>
        <w:pStyle w:val="Lijstalinea"/>
        <w:ind w:left="1080"/>
        <w:rPr>
          <w:vertAlign w:val="subscript"/>
        </w:rPr>
      </w:pPr>
    </w:p>
    <w:p w:rsidR="001F6BFB" w:rsidRPr="001F6BFB" w:rsidRDefault="001F6BFB" w:rsidP="001F6BFB">
      <w:pPr>
        <w:pStyle w:val="Lijstalinea"/>
        <w:numPr>
          <w:ilvl w:val="0"/>
          <w:numId w:val="2"/>
        </w:numPr>
        <w:rPr>
          <w:vertAlign w:val="subscript"/>
        </w:rPr>
      </w:pPr>
      <w:r>
        <w:t>Polymerisatie van chlooretheen</w:t>
      </w:r>
    </w:p>
    <w:p w:rsidR="001F6BFB" w:rsidRDefault="001F6BFB" w:rsidP="001F6BFB">
      <w:pPr>
        <w:pStyle w:val="Lijstalinea"/>
      </w:pPr>
      <w:r>
        <w:t>Chlooretheen: onverzadigde koolwaterstof</w:t>
      </w:r>
    </w:p>
    <w:p w:rsidR="001F6BFB" w:rsidRDefault="001F6BFB" w:rsidP="001F6BFB">
      <w:pPr>
        <w:pStyle w:val="Lijstalinea"/>
      </w:pPr>
      <w:r>
        <w:t>Structuurformule:</w:t>
      </w:r>
    </w:p>
    <w:p w:rsidR="001F6BFB" w:rsidRDefault="001F6BFB" w:rsidP="001F6BFB">
      <w:pPr>
        <w:pStyle w:val="Lijstalinea"/>
        <w:rPr>
          <w:vertAlign w:val="subscript"/>
        </w:rPr>
      </w:pPr>
      <w:r>
        <w:rPr>
          <w:rFonts w:ascii="Arial" w:hAnsi="Arial" w:cs="Arial"/>
          <w:noProof/>
          <w:sz w:val="20"/>
          <w:szCs w:val="20"/>
        </w:rPr>
        <w:drawing>
          <wp:inline distT="0" distB="0" distL="0" distR="0">
            <wp:extent cx="1095375" cy="561975"/>
            <wp:effectExtent l="0" t="0" r="0" b="0"/>
            <wp:docPr id="7" name="il_fi" descr="http://www.brouw-bier.nl/theorie/chemie/chlooreth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ouw-bier.nl/theorie/chemie/chlooretheen.gif"/>
                    <pic:cNvPicPr>
                      <a:picLocks noChangeAspect="1" noChangeArrowheads="1"/>
                    </pic:cNvPicPr>
                  </pic:nvPicPr>
                  <pic:blipFill>
                    <a:blip r:embed="rId7" cstate="print"/>
                    <a:srcRect/>
                    <a:stretch>
                      <a:fillRect/>
                    </a:stretch>
                  </pic:blipFill>
                  <pic:spPr bwMode="auto">
                    <a:xfrm>
                      <a:off x="0" y="0"/>
                      <a:ext cx="1095375" cy="561975"/>
                    </a:xfrm>
                    <a:prstGeom prst="rect">
                      <a:avLst/>
                    </a:prstGeom>
                    <a:noFill/>
                    <a:ln w="9525">
                      <a:noFill/>
                      <a:miter lim="800000"/>
                      <a:headEnd/>
                      <a:tailEnd/>
                    </a:ln>
                  </pic:spPr>
                </pic:pic>
              </a:graphicData>
            </a:graphic>
          </wp:inline>
        </w:drawing>
      </w:r>
    </w:p>
    <w:p w:rsidR="001F6BFB" w:rsidRDefault="001F6BFB" w:rsidP="001F6BFB">
      <w:pPr>
        <w:pStyle w:val="Lijstalinea"/>
      </w:pPr>
      <w:r>
        <w:t xml:space="preserve">Chlooretheen </w:t>
      </w:r>
      <w:r>
        <w:sym w:font="Wingdings" w:char="F0E0"/>
      </w:r>
      <w:r>
        <w:t xml:space="preserve"> polychlooretheen(pvc)</w:t>
      </w:r>
    </w:p>
    <w:p w:rsidR="001F6BFB" w:rsidRDefault="001F6BFB" w:rsidP="001F6BFB">
      <w:pPr>
        <w:pStyle w:val="Lijstalinea"/>
        <w:numPr>
          <w:ilvl w:val="0"/>
          <w:numId w:val="4"/>
        </w:numPr>
      </w:pPr>
      <w:r>
        <w:t>Vergelijking in structuurformule</w:t>
      </w:r>
    </w:p>
    <w:p w:rsidR="001F6BFB" w:rsidRDefault="001F6BFB" w:rsidP="001F6BFB">
      <w:pPr>
        <w:pStyle w:val="Lijstalinea"/>
        <w:ind w:left="1080"/>
      </w:pPr>
    </w:p>
    <w:p w:rsidR="001F6BFB" w:rsidRPr="00C77CB6" w:rsidRDefault="001F6BFB" w:rsidP="00C77CB6">
      <w:pPr>
        <w:rPr>
          <w:b/>
          <w:sz w:val="24"/>
        </w:rPr>
      </w:pPr>
      <w:bookmarkStart w:id="0" w:name="_GoBack"/>
      <w:bookmarkEnd w:id="0"/>
    </w:p>
    <w:p w:rsidR="001F6BFB" w:rsidRDefault="001F6BFB" w:rsidP="001F6BFB">
      <w:pPr>
        <w:pStyle w:val="Lijstalinea"/>
        <w:ind w:left="1080"/>
      </w:pPr>
    </w:p>
    <w:p w:rsidR="001F6BFB" w:rsidRDefault="001F6BFB" w:rsidP="001F6BFB">
      <w:pPr>
        <w:pStyle w:val="Lijstalinea"/>
        <w:numPr>
          <w:ilvl w:val="0"/>
          <w:numId w:val="4"/>
        </w:numPr>
      </w:pPr>
      <w:r>
        <w:t>Vergelijking in molecuulformule</w:t>
      </w:r>
    </w:p>
    <w:p w:rsidR="001F6BFB" w:rsidRPr="001F6BFB" w:rsidRDefault="001F6BFB" w:rsidP="001F6BFB">
      <w:pPr>
        <w:pStyle w:val="Lijstalinea"/>
        <w:numPr>
          <w:ilvl w:val="0"/>
          <w:numId w:val="4"/>
        </w:numPr>
        <w:rPr>
          <w:vertAlign w:val="subscript"/>
        </w:rPr>
      </w:pPr>
      <w:r w:rsidRPr="001F6BFB">
        <w:t>N</w:t>
      </w:r>
      <w:r>
        <w:t xml:space="preserve"> </w:t>
      </w:r>
      <w:r w:rsidRPr="001F6BFB">
        <w:t>C</w:t>
      </w:r>
      <w:r>
        <w:rPr>
          <w:vertAlign w:val="subscript"/>
        </w:rPr>
        <w:t>2</w:t>
      </w:r>
      <w:r w:rsidRPr="001F6BFB">
        <w:t>H</w:t>
      </w:r>
      <w:r>
        <w:rPr>
          <w:vertAlign w:val="subscript"/>
        </w:rPr>
        <w:t>3</w:t>
      </w:r>
      <w:r>
        <w:t>Cl</w:t>
      </w:r>
      <w:r w:rsidRPr="001F6BFB">
        <w:t xml:space="preserve"> </w:t>
      </w:r>
      <w:r w:rsidRPr="00F73276">
        <w:rPr>
          <w:lang w:val="en-US"/>
        </w:rPr>
        <w:sym w:font="Wingdings" w:char="F0E0"/>
      </w:r>
      <w:r w:rsidRPr="001F6BFB">
        <w:t xml:space="preserve"> (C</w:t>
      </w:r>
      <w:r>
        <w:rPr>
          <w:vertAlign w:val="subscript"/>
        </w:rPr>
        <w:t>2</w:t>
      </w:r>
      <w:r w:rsidRPr="001F6BFB">
        <w:t>H</w:t>
      </w:r>
      <w:r>
        <w:rPr>
          <w:vertAlign w:val="subscript"/>
        </w:rPr>
        <w:t>3</w:t>
      </w:r>
      <w:r>
        <w:t>Cl</w:t>
      </w:r>
      <w:r w:rsidRPr="001F6BFB">
        <w:t>)</w:t>
      </w:r>
      <w:r w:rsidRPr="001F6BFB">
        <w:rPr>
          <w:vertAlign w:val="subscript"/>
        </w:rPr>
        <w:t>n</w:t>
      </w:r>
    </w:p>
    <w:p w:rsidR="001F6BFB" w:rsidRDefault="001F6BFB" w:rsidP="000E3505"/>
    <w:p w:rsidR="000E3505" w:rsidRPr="000E3505" w:rsidRDefault="000E3505" w:rsidP="000E3505">
      <w:pPr>
        <w:pStyle w:val="Lijstalinea"/>
        <w:numPr>
          <w:ilvl w:val="0"/>
          <w:numId w:val="2"/>
        </w:numPr>
        <w:rPr>
          <w:sz w:val="28"/>
        </w:rPr>
      </w:pPr>
      <w:r w:rsidRPr="000E3505">
        <w:rPr>
          <w:sz w:val="28"/>
        </w:rPr>
        <w:t>Natuurlijke polymeren:</w:t>
      </w:r>
    </w:p>
    <w:p w:rsidR="000E3505" w:rsidRPr="000E3505" w:rsidRDefault="000E3505" w:rsidP="000E3505">
      <w:pPr>
        <w:pStyle w:val="Lijstalinea"/>
        <w:numPr>
          <w:ilvl w:val="0"/>
          <w:numId w:val="4"/>
        </w:numPr>
        <w:rPr>
          <w:b/>
        </w:rPr>
      </w:pPr>
      <w:r w:rsidRPr="000E3505">
        <w:rPr>
          <w:b/>
        </w:rPr>
        <w:t>Eiwitten:</w:t>
      </w:r>
    </w:p>
    <w:p w:rsidR="000E3505" w:rsidRDefault="000E3505" w:rsidP="000E3505">
      <w:pPr>
        <w:pStyle w:val="Lijstalinea"/>
        <w:ind w:left="1080"/>
      </w:pPr>
      <w:r>
        <w:t>Monomeer: aminozuren</w:t>
      </w:r>
    </w:p>
    <w:p w:rsidR="000E3505" w:rsidRDefault="000E3505" w:rsidP="000E3505">
      <w:pPr>
        <w:pStyle w:val="Lijstalinea"/>
        <w:ind w:left="1080"/>
      </w:pPr>
      <w:r>
        <w:t>Karakteristieke groep: Peptidebinding:</w:t>
      </w:r>
    </w:p>
    <w:p w:rsidR="000E3505" w:rsidRDefault="000E3505" w:rsidP="000E3505">
      <w:pPr>
        <w:pStyle w:val="Lijstalinea"/>
        <w:ind w:left="1080"/>
      </w:pPr>
      <w:r>
        <w:rPr>
          <w:rFonts w:ascii="Arial" w:hAnsi="Arial" w:cs="Arial"/>
          <w:noProof/>
          <w:sz w:val="20"/>
          <w:szCs w:val="20"/>
        </w:rPr>
        <w:drawing>
          <wp:inline distT="0" distB="0" distL="0" distR="0">
            <wp:extent cx="1332059" cy="628650"/>
            <wp:effectExtent l="0" t="0" r="0" b="0"/>
            <wp:docPr id="10" name="il_fi" descr="http://teacherweb.com/AW/ColegioArubano/Johnvanderpluijm/peptidebi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acherweb.com/AW/ColegioArubano/Johnvanderpluijm/peptidebinding.png"/>
                    <pic:cNvPicPr>
                      <a:picLocks noChangeAspect="1" noChangeArrowheads="1"/>
                    </pic:cNvPicPr>
                  </pic:nvPicPr>
                  <pic:blipFill>
                    <a:blip r:embed="rId8" cstate="print"/>
                    <a:srcRect/>
                    <a:stretch>
                      <a:fillRect/>
                    </a:stretch>
                  </pic:blipFill>
                  <pic:spPr bwMode="auto">
                    <a:xfrm>
                      <a:off x="0" y="0"/>
                      <a:ext cx="1332059" cy="628650"/>
                    </a:xfrm>
                    <a:prstGeom prst="rect">
                      <a:avLst/>
                    </a:prstGeom>
                    <a:noFill/>
                    <a:ln w="9525">
                      <a:noFill/>
                      <a:miter lim="800000"/>
                      <a:headEnd/>
                      <a:tailEnd/>
                    </a:ln>
                  </pic:spPr>
                </pic:pic>
              </a:graphicData>
            </a:graphic>
          </wp:inline>
        </w:drawing>
      </w:r>
    </w:p>
    <w:p w:rsidR="000E3505" w:rsidRDefault="000E3505" w:rsidP="000E3505">
      <w:pPr>
        <w:pStyle w:val="Lijstalinea"/>
        <w:numPr>
          <w:ilvl w:val="0"/>
          <w:numId w:val="2"/>
        </w:numPr>
      </w:pPr>
      <w:r>
        <w:t>Essentiële aminozuren:</w:t>
      </w:r>
    </w:p>
    <w:p w:rsidR="000E3505" w:rsidRDefault="000E3505" w:rsidP="000E3505">
      <w:pPr>
        <w:pStyle w:val="Lijstalinea"/>
      </w:pPr>
      <w:r>
        <w:t>Aminozuren die in een natuurlijke eiwit voorkomen.</w:t>
      </w:r>
    </w:p>
    <w:p w:rsidR="000E3505" w:rsidRDefault="000E3505" w:rsidP="000E3505">
      <w:pPr>
        <w:pStyle w:val="Lijstalinea"/>
      </w:pPr>
      <w:r>
        <w:t>Tabel 67C</w:t>
      </w:r>
    </w:p>
    <w:p w:rsidR="000E3505" w:rsidRDefault="000E3505" w:rsidP="000E3505">
      <w:pPr>
        <w:pStyle w:val="Lijstalinea"/>
        <w:numPr>
          <w:ilvl w:val="0"/>
          <w:numId w:val="2"/>
        </w:numPr>
      </w:pPr>
      <w:r>
        <w:t>Functies van eiwitten:</w:t>
      </w:r>
    </w:p>
    <w:p w:rsidR="000E3505" w:rsidRDefault="000E3505" w:rsidP="000E3505">
      <w:pPr>
        <w:pStyle w:val="Lijstalinea"/>
      </w:pPr>
      <w:r>
        <w:t xml:space="preserve">Aminozuren ontstaan door hydrolyse van de eiwitten die binnenkomen via de voeding. </w:t>
      </w:r>
    </w:p>
    <w:p w:rsidR="000E3505" w:rsidRDefault="000E3505" w:rsidP="000E3505">
      <w:pPr>
        <w:pStyle w:val="Lijstalinea"/>
      </w:pPr>
      <w:r>
        <w:t>Eiwitten zijn werkzaam als structuur eiwit en als enzym.</w:t>
      </w:r>
    </w:p>
    <w:p w:rsidR="000E3505" w:rsidRDefault="000E3505" w:rsidP="000E3505">
      <w:pPr>
        <w:pStyle w:val="Lijstalinea"/>
        <w:ind w:left="1080"/>
      </w:pPr>
    </w:p>
    <w:p w:rsidR="000E3505" w:rsidRDefault="000E3505" w:rsidP="000E3505">
      <w:pPr>
        <w:pStyle w:val="Lijstalinea"/>
        <w:numPr>
          <w:ilvl w:val="0"/>
          <w:numId w:val="4"/>
        </w:numPr>
        <w:rPr>
          <w:b/>
        </w:rPr>
      </w:pPr>
      <w:r w:rsidRPr="000E3505">
        <w:rPr>
          <w:b/>
        </w:rPr>
        <w:t>Koolhydraten</w:t>
      </w:r>
    </w:p>
    <w:p w:rsidR="000E3505" w:rsidRDefault="000E3505" w:rsidP="000E3505">
      <w:pPr>
        <w:pStyle w:val="Lijstalinea"/>
        <w:ind w:left="1080"/>
      </w:pPr>
      <w:r>
        <w:t>Koolhydraten = sachariden</w:t>
      </w:r>
    </w:p>
    <w:p w:rsidR="000E3505" w:rsidRDefault="000E3505" w:rsidP="000E3505">
      <w:pPr>
        <w:pStyle w:val="Lijstalinea"/>
        <w:ind w:left="1080"/>
      </w:pPr>
      <w:r>
        <w:t>Gemaakt uit: koolstofdioxide en water. Hiervoor is licht</w:t>
      </w:r>
      <w:r w:rsidR="00922647">
        <w:t xml:space="preserve"> </w:t>
      </w:r>
      <w:r>
        <w:t xml:space="preserve">nodig. </w:t>
      </w:r>
    </w:p>
    <w:p w:rsidR="000E3505" w:rsidRDefault="00922647" w:rsidP="000E3505">
      <w:pPr>
        <w:pStyle w:val="Lijstalinea"/>
        <w:ind w:left="1080"/>
      </w:pPr>
      <w:r>
        <w:t>Reac</w:t>
      </w:r>
      <w:r w:rsidR="000E3505">
        <w:t>tie: fotosynthese</w:t>
      </w:r>
    </w:p>
    <w:p w:rsidR="000E3505" w:rsidRDefault="000E3505" w:rsidP="000E3505">
      <w:pPr>
        <w:pStyle w:val="Lijstalinea"/>
        <w:numPr>
          <w:ilvl w:val="0"/>
          <w:numId w:val="2"/>
        </w:numPr>
      </w:pPr>
      <w:r>
        <w:t>Functies van koolhydraten:</w:t>
      </w:r>
    </w:p>
    <w:p w:rsidR="000E3505" w:rsidRDefault="000E3505" w:rsidP="000E3505">
      <w:pPr>
        <w:pStyle w:val="Lijstalinea"/>
        <w:numPr>
          <w:ilvl w:val="0"/>
          <w:numId w:val="5"/>
        </w:numPr>
      </w:pPr>
      <w:r>
        <w:t>Energie leveren</w:t>
      </w:r>
    </w:p>
    <w:p w:rsidR="000E3505" w:rsidRDefault="000E3505" w:rsidP="000E3505">
      <w:pPr>
        <w:pStyle w:val="Lijstalinea"/>
        <w:ind w:left="1080"/>
      </w:pPr>
      <w:r>
        <w:t xml:space="preserve">Zetmeel </w:t>
      </w:r>
      <w:r w:rsidR="00C53FDD">
        <w:t xml:space="preserve">en glycogeen( opgeslagen in lever en spierweefsel) zijn koolhydraten die tot de natuurlijke polymeren behoren. Bij hydrolyse ontstaat het monomeer glucose, ook een koolhydraat. </w:t>
      </w:r>
    </w:p>
    <w:p w:rsidR="00C53FDD" w:rsidRDefault="000E3505" w:rsidP="00C53FDD">
      <w:pPr>
        <w:pStyle w:val="Lijstalinea"/>
        <w:numPr>
          <w:ilvl w:val="0"/>
          <w:numId w:val="5"/>
        </w:numPr>
      </w:pPr>
      <w:r>
        <w:t>Bouwstof voor planten</w:t>
      </w:r>
    </w:p>
    <w:p w:rsidR="00C53FDD" w:rsidRPr="00DD2026" w:rsidRDefault="00C53FDD" w:rsidP="00C53FDD">
      <w:pPr>
        <w:rPr>
          <w:sz w:val="28"/>
        </w:rPr>
      </w:pPr>
      <w:r w:rsidRPr="00DD2026">
        <w:rPr>
          <w:sz w:val="28"/>
        </w:rPr>
        <w:t>Functie van voedsel</w:t>
      </w:r>
    </w:p>
    <w:p w:rsidR="00C53FDD" w:rsidRDefault="00C53FDD" w:rsidP="00C53FDD">
      <w:pPr>
        <w:rPr>
          <w:sz w:val="24"/>
        </w:rPr>
      </w:pPr>
      <w:r>
        <w:rPr>
          <w:sz w:val="24"/>
        </w:rPr>
        <w:t>Belangrijkste voedingsstoffen:</w:t>
      </w:r>
    </w:p>
    <w:p w:rsidR="00C53FDD" w:rsidRDefault="00C53FDD" w:rsidP="00C53FDD">
      <w:pPr>
        <w:pStyle w:val="Lijstalinea"/>
        <w:numPr>
          <w:ilvl w:val="0"/>
          <w:numId w:val="2"/>
        </w:numPr>
        <w:rPr>
          <w:sz w:val="24"/>
        </w:rPr>
      </w:pPr>
      <w:r>
        <w:rPr>
          <w:sz w:val="24"/>
        </w:rPr>
        <w:t>Eiwitten</w:t>
      </w:r>
    </w:p>
    <w:p w:rsidR="00C53FDD" w:rsidRDefault="00C53FDD" w:rsidP="00C53FDD">
      <w:pPr>
        <w:pStyle w:val="Lijstalinea"/>
        <w:numPr>
          <w:ilvl w:val="0"/>
          <w:numId w:val="4"/>
        </w:numPr>
        <w:rPr>
          <w:sz w:val="24"/>
        </w:rPr>
      </w:pPr>
      <w:r>
        <w:rPr>
          <w:sz w:val="24"/>
        </w:rPr>
        <w:t>Komen voor in vlees, sojaproducten en peulvruchten</w:t>
      </w:r>
    </w:p>
    <w:p w:rsidR="00C53FDD" w:rsidRDefault="00C53FDD" w:rsidP="00C53FDD">
      <w:pPr>
        <w:pStyle w:val="Lijstalinea"/>
        <w:numPr>
          <w:ilvl w:val="0"/>
          <w:numId w:val="4"/>
        </w:numPr>
        <w:rPr>
          <w:sz w:val="24"/>
        </w:rPr>
      </w:pPr>
      <w:r>
        <w:rPr>
          <w:sz w:val="24"/>
        </w:rPr>
        <w:t xml:space="preserve">In spijsvertering worden ze gehydrolyseerd </w:t>
      </w:r>
      <w:r w:rsidRPr="00C53FDD">
        <w:rPr>
          <w:sz w:val="24"/>
        </w:rPr>
        <w:sym w:font="Wingdings" w:char="F0E0"/>
      </w:r>
      <w:r>
        <w:rPr>
          <w:sz w:val="24"/>
        </w:rPr>
        <w:t xml:space="preserve"> ontstaan aminozuur</w:t>
      </w:r>
    </w:p>
    <w:p w:rsidR="0027443F" w:rsidRPr="00C53FDD" w:rsidRDefault="0027443F" w:rsidP="00C53FDD">
      <w:pPr>
        <w:pStyle w:val="Lijstalinea"/>
        <w:numPr>
          <w:ilvl w:val="0"/>
          <w:numId w:val="4"/>
        </w:numPr>
        <w:rPr>
          <w:sz w:val="24"/>
        </w:rPr>
      </w:pPr>
      <w:r>
        <w:rPr>
          <w:sz w:val="24"/>
        </w:rPr>
        <w:t>Reacties in je lijf laten verlopen of voor je nagels en haren en huid.</w:t>
      </w:r>
    </w:p>
    <w:p w:rsidR="00C53FDD" w:rsidRDefault="00C53FDD" w:rsidP="00C53FDD">
      <w:pPr>
        <w:pStyle w:val="Lijstalinea"/>
        <w:numPr>
          <w:ilvl w:val="0"/>
          <w:numId w:val="2"/>
        </w:numPr>
        <w:rPr>
          <w:sz w:val="24"/>
        </w:rPr>
      </w:pPr>
      <w:r>
        <w:rPr>
          <w:sz w:val="24"/>
        </w:rPr>
        <w:t>Vetten</w:t>
      </w:r>
      <w:r w:rsidR="0027443F">
        <w:rPr>
          <w:sz w:val="24"/>
        </w:rPr>
        <w:t xml:space="preserve">: </w:t>
      </w:r>
    </w:p>
    <w:p w:rsidR="0027443F" w:rsidRDefault="00C77CB6" w:rsidP="0027443F">
      <w:pPr>
        <w:pStyle w:val="Lijstalinea"/>
        <w:numPr>
          <w:ilvl w:val="0"/>
          <w:numId w:val="4"/>
        </w:numPr>
        <w:rPr>
          <w:sz w:val="24"/>
        </w:rPr>
      </w:pPr>
      <w:r>
        <w:rPr>
          <w:sz w:val="24"/>
        </w:rPr>
        <w:t>Komen</w:t>
      </w:r>
      <w:r w:rsidR="0027443F">
        <w:rPr>
          <w:sz w:val="24"/>
        </w:rPr>
        <w:t xml:space="preserve"> voor in boter, margarine, kaas en melkproducten.</w:t>
      </w:r>
    </w:p>
    <w:p w:rsidR="0027443F" w:rsidRDefault="0027443F" w:rsidP="0027443F">
      <w:pPr>
        <w:pStyle w:val="Lijstalinea"/>
        <w:numPr>
          <w:ilvl w:val="0"/>
          <w:numId w:val="4"/>
        </w:numPr>
        <w:rPr>
          <w:sz w:val="24"/>
        </w:rPr>
      </w:pPr>
      <w:r>
        <w:rPr>
          <w:sz w:val="24"/>
        </w:rPr>
        <w:t>In spijsvertering worden ze gehydrolyseerd</w:t>
      </w:r>
    </w:p>
    <w:p w:rsidR="0027443F" w:rsidRDefault="0027443F" w:rsidP="0027443F">
      <w:pPr>
        <w:pStyle w:val="Lijstalinea"/>
        <w:numPr>
          <w:ilvl w:val="0"/>
          <w:numId w:val="4"/>
        </w:numPr>
        <w:rPr>
          <w:sz w:val="24"/>
        </w:rPr>
      </w:pPr>
      <w:r>
        <w:rPr>
          <w:sz w:val="24"/>
        </w:rPr>
        <w:t>Door hydrolyse ontstaan:</w:t>
      </w:r>
    </w:p>
    <w:p w:rsidR="0027443F" w:rsidRDefault="0027443F" w:rsidP="0027443F">
      <w:pPr>
        <w:pStyle w:val="Lijstalinea"/>
        <w:numPr>
          <w:ilvl w:val="0"/>
          <w:numId w:val="5"/>
        </w:numPr>
        <w:rPr>
          <w:sz w:val="24"/>
        </w:rPr>
      </w:pPr>
      <w:r>
        <w:rPr>
          <w:sz w:val="24"/>
        </w:rPr>
        <w:t>Vetzuren: onverzadigde vetzuren = essentiële vetzuren. Lichaam maakt ze niet zelf.</w:t>
      </w:r>
    </w:p>
    <w:p w:rsidR="0027443F" w:rsidRDefault="0027443F" w:rsidP="0027443F">
      <w:pPr>
        <w:pStyle w:val="Lijstalinea"/>
        <w:numPr>
          <w:ilvl w:val="0"/>
          <w:numId w:val="5"/>
        </w:numPr>
        <w:rPr>
          <w:sz w:val="24"/>
        </w:rPr>
      </w:pPr>
      <w:r>
        <w:rPr>
          <w:sz w:val="24"/>
        </w:rPr>
        <w:t>Glycerol</w:t>
      </w:r>
    </w:p>
    <w:p w:rsidR="00C53FDD" w:rsidRDefault="00C53FDD" w:rsidP="00C53FDD">
      <w:pPr>
        <w:pStyle w:val="Lijstalinea"/>
        <w:numPr>
          <w:ilvl w:val="0"/>
          <w:numId w:val="2"/>
        </w:numPr>
        <w:rPr>
          <w:sz w:val="24"/>
        </w:rPr>
      </w:pPr>
      <w:r>
        <w:rPr>
          <w:sz w:val="24"/>
        </w:rPr>
        <w:t>Koolhydraten</w:t>
      </w:r>
      <w:r w:rsidR="0027443F">
        <w:rPr>
          <w:sz w:val="24"/>
        </w:rPr>
        <w:t>:</w:t>
      </w:r>
    </w:p>
    <w:p w:rsidR="0027443F" w:rsidRDefault="0027443F" w:rsidP="0027443F">
      <w:pPr>
        <w:pStyle w:val="Lijstalinea"/>
        <w:numPr>
          <w:ilvl w:val="0"/>
          <w:numId w:val="4"/>
        </w:numPr>
        <w:rPr>
          <w:sz w:val="24"/>
        </w:rPr>
      </w:pPr>
      <w:r>
        <w:rPr>
          <w:sz w:val="24"/>
        </w:rPr>
        <w:t>Komen voor in brood, aardappelen, pasta en rijst.</w:t>
      </w:r>
    </w:p>
    <w:p w:rsidR="0027443F" w:rsidRPr="0027443F" w:rsidRDefault="0027443F" w:rsidP="0027443F">
      <w:pPr>
        <w:pStyle w:val="Lijstalinea"/>
        <w:numPr>
          <w:ilvl w:val="0"/>
          <w:numId w:val="4"/>
        </w:numPr>
        <w:rPr>
          <w:sz w:val="24"/>
        </w:rPr>
      </w:pPr>
      <w:r>
        <w:rPr>
          <w:sz w:val="24"/>
        </w:rPr>
        <w:t xml:space="preserve">In spijsverteringstelsel gehydrolyseerd </w:t>
      </w:r>
      <w:r w:rsidRPr="0027443F">
        <w:rPr>
          <w:sz w:val="24"/>
        </w:rPr>
        <w:sym w:font="Wingdings" w:char="F0E0"/>
      </w:r>
      <w:r>
        <w:rPr>
          <w:sz w:val="24"/>
        </w:rPr>
        <w:t xml:space="preserve"> ontstaan glucose: energievoorziening in je lichaam</w:t>
      </w:r>
    </w:p>
    <w:p w:rsidR="00C53FDD" w:rsidRDefault="00C53FDD" w:rsidP="00C53FDD">
      <w:pPr>
        <w:pStyle w:val="Lijstalinea"/>
        <w:numPr>
          <w:ilvl w:val="0"/>
          <w:numId w:val="2"/>
        </w:numPr>
        <w:rPr>
          <w:sz w:val="24"/>
        </w:rPr>
      </w:pPr>
      <w:r>
        <w:rPr>
          <w:sz w:val="24"/>
        </w:rPr>
        <w:t>Mineralen</w:t>
      </w:r>
      <w:r w:rsidR="0027443F">
        <w:rPr>
          <w:sz w:val="24"/>
        </w:rPr>
        <w:t>:</w:t>
      </w:r>
    </w:p>
    <w:p w:rsidR="0027443F" w:rsidRDefault="0027443F" w:rsidP="0027443F">
      <w:pPr>
        <w:pStyle w:val="Lijstalinea"/>
        <w:numPr>
          <w:ilvl w:val="0"/>
          <w:numId w:val="4"/>
        </w:numPr>
        <w:rPr>
          <w:sz w:val="24"/>
        </w:rPr>
      </w:pPr>
      <w:r>
        <w:rPr>
          <w:sz w:val="24"/>
        </w:rPr>
        <w:t>Atoomsoorten die daar in voor komen:</w:t>
      </w:r>
    </w:p>
    <w:p w:rsidR="0027443F" w:rsidRDefault="0027443F" w:rsidP="0027443F">
      <w:pPr>
        <w:pStyle w:val="Lijstalinea"/>
        <w:numPr>
          <w:ilvl w:val="0"/>
          <w:numId w:val="2"/>
        </w:numPr>
        <w:rPr>
          <w:sz w:val="24"/>
        </w:rPr>
      </w:pPr>
      <w:r>
        <w:rPr>
          <w:sz w:val="24"/>
        </w:rPr>
        <w:t>Kobalt, calcium, ijzer, zwavel, fosfor, kalium, natrium, jood, fluor en seleen.</w:t>
      </w:r>
    </w:p>
    <w:p w:rsidR="0027443F" w:rsidRDefault="0027443F" w:rsidP="0027443F">
      <w:pPr>
        <w:pStyle w:val="Lijstalinea"/>
        <w:numPr>
          <w:ilvl w:val="0"/>
          <w:numId w:val="4"/>
        </w:numPr>
        <w:rPr>
          <w:sz w:val="24"/>
        </w:rPr>
      </w:pPr>
      <w:r>
        <w:rPr>
          <w:sz w:val="24"/>
        </w:rPr>
        <w:t>Helpen met stofwisseling</w:t>
      </w:r>
    </w:p>
    <w:p w:rsidR="0027443F" w:rsidRDefault="0027443F" w:rsidP="0027443F">
      <w:pPr>
        <w:pStyle w:val="Lijstalinea"/>
        <w:numPr>
          <w:ilvl w:val="0"/>
          <w:numId w:val="4"/>
        </w:numPr>
        <w:rPr>
          <w:sz w:val="24"/>
        </w:rPr>
      </w:pPr>
      <w:r>
        <w:rPr>
          <w:sz w:val="24"/>
        </w:rPr>
        <w:t>Atoomsoorten die je slecht in zeer kleine hoeveelheden nodig hebt: sporenelement.</w:t>
      </w:r>
    </w:p>
    <w:p w:rsidR="00C53FDD" w:rsidRDefault="0027443F" w:rsidP="00C53FDD">
      <w:pPr>
        <w:pStyle w:val="Lijstalinea"/>
        <w:numPr>
          <w:ilvl w:val="0"/>
          <w:numId w:val="2"/>
        </w:numPr>
        <w:rPr>
          <w:sz w:val="24"/>
        </w:rPr>
      </w:pPr>
      <w:r>
        <w:rPr>
          <w:sz w:val="24"/>
        </w:rPr>
        <w:t>V</w:t>
      </w:r>
      <w:r w:rsidR="00C53FDD">
        <w:rPr>
          <w:sz w:val="24"/>
        </w:rPr>
        <w:t>itaminen</w:t>
      </w:r>
      <w:r>
        <w:rPr>
          <w:sz w:val="24"/>
        </w:rPr>
        <w:t xml:space="preserve">: </w:t>
      </w:r>
    </w:p>
    <w:p w:rsidR="0027443F" w:rsidRDefault="00C77CB6" w:rsidP="0027443F">
      <w:pPr>
        <w:pStyle w:val="Lijstalinea"/>
        <w:numPr>
          <w:ilvl w:val="0"/>
          <w:numId w:val="4"/>
        </w:numPr>
        <w:rPr>
          <w:sz w:val="24"/>
        </w:rPr>
      </w:pPr>
      <w:r>
        <w:rPr>
          <w:sz w:val="24"/>
        </w:rPr>
        <w:t>Koolstofverbinding</w:t>
      </w:r>
      <w:r w:rsidR="0027443F">
        <w:rPr>
          <w:sz w:val="24"/>
        </w:rPr>
        <w:t>en die in kleine hoeveelheden onmisbaar zijn.</w:t>
      </w:r>
    </w:p>
    <w:p w:rsidR="0027443F" w:rsidRDefault="0027443F" w:rsidP="0027443F">
      <w:pPr>
        <w:pStyle w:val="Lijstalinea"/>
        <w:numPr>
          <w:ilvl w:val="0"/>
          <w:numId w:val="4"/>
        </w:numPr>
        <w:rPr>
          <w:sz w:val="24"/>
        </w:rPr>
      </w:pPr>
      <w:r>
        <w:rPr>
          <w:sz w:val="24"/>
        </w:rPr>
        <w:t>Lichaam niet instaat om die zelf te maken.</w:t>
      </w:r>
    </w:p>
    <w:p w:rsidR="0027443F" w:rsidRDefault="0027443F" w:rsidP="0027443F">
      <w:pPr>
        <w:rPr>
          <w:sz w:val="24"/>
        </w:rPr>
      </w:pPr>
      <w:r>
        <w:rPr>
          <w:sz w:val="24"/>
        </w:rPr>
        <w:t xml:space="preserve">( </w:t>
      </w:r>
      <w:proofErr w:type="spellStart"/>
      <w:r>
        <w:rPr>
          <w:sz w:val="24"/>
        </w:rPr>
        <w:t>binas</w:t>
      </w:r>
      <w:proofErr w:type="spellEnd"/>
      <w:r>
        <w:rPr>
          <w:sz w:val="24"/>
        </w:rPr>
        <w:t xml:space="preserve"> tabel 82A energiewaarden)</w:t>
      </w:r>
    </w:p>
    <w:p w:rsidR="0027443F" w:rsidRDefault="0027443F" w:rsidP="0027443F">
      <w:pPr>
        <w:rPr>
          <w:sz w:val="24"/>
        </w:rPr>
      </w:pPr>
      <w:r>
        <w:rPr>
          <w:sz w:val="24"/>
        </w:rPr>
        <w:lastRenderedPageBreak/>
        <w:t>H10</w:t>
      </w:r>
    </w:p>
    <w:p w:rsidR="00222289" w:rsidRDefault="00222289" w:rsidP="00222289">
      <w:r>
        <w:rPr>
          <w:noProof/>
        </w:rPr>
        <w:drawing>
          <wp:anchor distT="0" distB="0" distL="114300" distR="114300" simplePos="0" relativeHeight="251659264" behindDoc="1" locked="0" layoutInCell="1" allowOverlap="1">
            <wp:simplePos x="0" y="0"/>
            <wp:positionH relativeFrom="column">
              <wp:posOffset>3805555</wp:posOffset>
            </wp:positionH>
            <wp:positionV relativeFrom="paragraph">
              <wp:posOffset>300355</wp:posOffset>
            </wp:positionV>
            <wp:extent cx="2686050" cy="2933700"/>
            <wp:effectExtent l="0" t="0" r="0" b="0"/>
            <wp:wrapTight wrapText="bothSides">
              <wp:wrapPolygon edited="0">
                <wp:start x="613" y="0"/>
                <wp:lineTo x="0" y="281"/>
                <wp:lineTo x="0" y="21319"/>
                <wp:lineTo x="613" y="21460"/>
                <wp:lineTo x="20834" y="21460"/>
                <wp:lineTo x="21447" y="21319"/>
                <wp:lineTo x="21447" y="281"/>
                <wp:lineTo x="20834" y="0"/>
                <wp:lineTo x="613" y="0"/>
              </wp:wrapPolygon>
            </wp:wrapTight>
            <wp:docPr id="2" name="Afbeelding 2" descr="http://www.jbruinink.nl/4T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bruinink.nl/4T_files/image01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2933700"/>
                    </a:xfrm>
                    <a:prstGeom prst="rect">
                      <a:avLst/>
                    </a:prstGeom>
                    <a:ln>
                      <a:noFill/>
                    </a:ln>
                    <a:effectLst>
                      <a:softEdge rad="112500"/>
                    </a:effectLst>
                  </pic:spPr>
                </pic:pic>
              </a:graphicData>
            </a:graphic>
          </wp:anchor>
        </w:drawing>
      </w:r>
      <w:r>
        <w:t xml:space="preserve">Fossiele brandstoffen </w:t>
      </w:r>
      <w:r>
        <w:sym w:font="Wingdings" w:char="F0E0"/>
      </w:r>
      <w:r>
        <w:t xml:space="preserve"> steenkool, aardolie en aardgas</w:t>
      </w:r>
      <w:r>
        <w:tab/>
      </w:r>
      <w:r>
        <w:tab/>
      </w:r>
      <w:r>
        <w:tab/>
        <w:t>destillatiekolom</w:t>
      </w:r>
      <w:r>
        <w:br/>
        <w:t xml:space="preserve">olieraffinaderij </w:t>
      </w:r>
      <w:r>
        <w:sym w:font="Wingdings" w:char="F0E0"/>
      </w:r>
      <w:r>
        <w:t xml:space="preserve"> plek waar de destillatiekolommen staan.</w:t>
      </w:r>
      <w:r>
        <w:br/>
        <w:t xml:space="preserve">aardolie </w:t>
      </w:r>
      <w:r>
        <w:sym w:font="Wingdings" w:char="F0E0"/>
      </w:r>
      <w:r>
        <w:t xml:space="preserve"> mengsel van vloeistoffen, </w:t>
      </w:r>
      <w:proofErr w:type="spellStart"/>
      <w:r>
        <w:t>alkanen</w:t>
      </w:r>
      <w:proofErr w:type="spellEnd"/>
      <w:r>
        <w:t>.</w:t>
      </w:r>
      <w:r>
        <w:br/>
        <w:t xml:space="preserve">aardoliefractie </w:t>
      </w:r>
      <w:r>
        <w:sym w:font="Wingdings" w:char="F0E0"/>
      </w:r>
      <w:r>
        <w:t xml:space="preserve"> door destillatie wordt aardolie gescheiden</w:t>
      </w:r>
    </w:p>
    <w:p w:rsidR="00222289" w:rsidRDefault="00222289" w:rsidP="00222289">
      <w:r>
        <w:t xml:space="preserve">Naftafractie </w:t>
      </w:r>
      <w:r>
        <w:sym w:font="Wingdings" w:char="F0E0"/>
      </w:r>
      <w:r>
        <w:t xml:space="preserve"> wordt benzine gemaakt. Door reformeren</w:t>
      </w:r>
      <w:r>
        <w:br/>
        <w:t xml:space="preserve">reformeren </w:t>
      </w:r>
      <w:r>
        <w:sym w:font="Wingdings" w:char="F0E0"/>
      </w:r>
      <w:r>
        <w:t xml:space="preserve"> de chemische reactie van nafta bewerking</w:t>
      </w:r>
      <w:r>
        <w:br/>
        <w:t xml:space="preserve">naftakraker </w:t>
      </w:r>
      <w:r>
        <w:sym w:font="Wingdings" w:char="F0E0"/>
      </w:r>
      <w:r>
        <w:t xml:space="preserve"> </w:t>
      </w:r>
      <w:proofErr w:type="spellStart"/>
      <w:r>
        <w:t>alkaanmoleculen</w:t>
      </w:r>
      <w:proofErr w:type="spellEnd"/>
      <w:r>
        <w:t xml:space="preserve"> worden gesplitst in kleinere       </w:t>
      </w:r>
      <w:r>
        <w:tab/>
        <w:t xml:space="preserve"> alkaan en alkeen moleculen.(grondstoffen voor kun</w:t>
      </w:r>
      <w:r w:rsidR="00C77CB6">
        <w:t>st</w:t>
      </w:r>
      <w:r>
        <w:t>stof)</w:t>
      </w:r>
      <w:r>
        <w:br/>
        <w:t xml:space="preserve">kraakreactie </w:t>
      </w:r>
      <w:r>
        <w:sym w:font="Wingdings" w:char="F0E0"/>
      </w:r>
      <w:r>
        <w:t xml:space="preserve"> C</w:t>
      </w:r>
      <w:r>
        <w:rPr>
          <w:vertAlign w:val="subscript"/>
        </w:rPr>
        <w:t>10</w:t>
      </w:r>
      <w:r>
        <w:t>H</w:t>
      </w:r>
      <w:r>
        <w:rPr>
          <w:vertAlign w:val="subscript"/>
        </w:rPr>
        <w:t xml:space="preserve">22 </w:t>
      </w:r>
      <w:r>
        <w:sym w:font="Wingdings" w:char="F0E0"/>
      </w:r>
      <w:r>
        <w:t xml:space="preserve"> C</w:t>
      </w:r>
      <w:r>
        <w:rPr>
          <w:vertAlign w:val="subscript"/>
        </w:rPr>
        <w:t>8</w:t>
      </w:r>
      <w:r>
        <w:t>H</w:t>
      </w:r>
      <w:r>
        <w:rPr>
          <w:vertAlign w:val="subscript"/>
        </w:rPr>
        <w:t>18</w:t>
      </w:r>
      <w:r>
        <w:t xml:space="preserve"> + C</w:t>
      </w:r>
      <w:r>
        <w:rPr>
          <w:vertAlign w:val="subscript"/>
        </w:rPr>
        <w:t>2</w:t>
      </w:r>
      <w:r>
        <w:t>H</w:t>
      </w:r>
      <w:r>
        <w:rPr>
          <w:vertAlign w:val="subscript"/>
        </w:rPr>
        <w:t>4</w:t>
      </w:r>
    </w:p>
    <w:p w:rsidR="00B67252" w:rsidRPr="00C77CB6" w:rsidRDefault="00222289" w:rsidP="0027443F">
      <w:pPr>
        <w:rPr>
          <w:b/>
          <w:sz w:val="24"/>
        </w:rPr>
      </w:pPr>
      <w:r>
        <w:t xml:space="preserve">Hoogoven </w:t>
      </w:r>
      <w:r>
        <w:sym w:font="Wingdings" w:char="F0E0"/>
      </w:r>
      <w:r>
        <w:t xml:space="preserve"> de productie van ijzer uit ijzererts</w:t>
      </w:r>
      <w:r>
        <w:br/>
        <w:t xml:space="preserve">staal </w:t>
      </w:r>
      <w:r>
        <w:sym w:font="Wingdings" w:char="F0E0"/>
      </w:r>
      <w:r>
        <w:t xml:space="preserve"> ijzer +  koolstof</w:t>
      </w:r>
      <w:r>
        <w:br/>
      </w:r>
      <w:r w:rsidR="00C77CB6">
        <w:rPr>
          <w:sz w:val="24"/>
        </w:rPr>
        <w:br/>
      </w:r>
      <w:proofErr w:type="spellStart"/>
      <w:r w:rsidR="00B67252" w:rsidRPr="00C77CB6">
        <w:rPr>
          <w:b/>
          <w:sz w:val="24"/>
        </w:rPr>
        <w:t>Ijzererts</w:t>
      </w:r>
      <w:proofErr w:type="spellEnd"/>
      <w:r w:rsidR="00B67252" w:rsidRPr="00C77CB6">
        <w:rPr>
          <w:b/>
          <w:sz w:val="24"/>
        </w:rPr>
        <w:t xml:space="preserve"> = ijzer(III)oxide</w:t>
      </w:r>
    </w:p>
    <w:p w:rsidR="00CE4957" w:rsidRDefault="006F4DF2" w:rsidP="0027443F">
      <w:pPr>
        <w:rPr>
          <w:sz w:val="24"/>
        </w:rPr>
      </w:pPr>
      <w:r>
        <w:rPr>
          <w:sz w:val="24"/>
        </w:rPr>
        <w:t>Blokschema</w:t>
      </w:r>
      <w:r w:rsidR="00CE4957">
        <w:rPr>
          <w:sz w:val="24"/>
        </w:rPr>
        <w:t>: een blok stelt een onderdeel van het totale proces voor:</w:t>
      </w:r>
      <w:r w:rsidR="00CE4957">
        <w:rPr>
          <w:sz w:val="24"/>
        </w:rPr>
        <w:br/>
        <w:t>- opslag van de grondstoffen</w:t>
      </w:r>
    </w:p>
    <w:p w:rsidR="00CE4957" w:rsidRDefault="00CE4957" w:rsidP="00CE4957">
      <w:pPr>
        <w:pStyle w:val="Lijstalinea"/>
        <w:numPr>
          <w:ilvl w:val="0"/>
          <w:numId w:val="2"/>
        </w:numPr>
        <w:rPr>
          <w:sz w:val="24"/>
        </w:rPr>
      </w:pPr>
      <w:r>
        <w:rPr>
          <w:sz w:val="24"/>
        </w:rPr>
        <w:t>Voorbewerkingen van de grondstoffen, zodat ze makkelijk reageren tot het gewenste product.</w:t>
      </w:r>
    </w:p>
    <w:p w:rsidR="00CE4957" w:rsidRDefault="00CE4957" w:rsidP="00CE4957">
      <w:pPr>
        <w:pStyle w:val="Lijstalinea"/>
        <w:numPr>
          <w:ilvl w:val="0"/>
          <w:numId w:val="2"/>
        </w:numPr>
        <w:rPr>
          <w:sz w:val="24"/>
        </w:rPr>
      </w:pPr>
      <w:r>
        <w:rPr>
          <w:sz w:val="24"/>
        </w:rPr>
        <w:t>De reactie waarin het gewenste product wordt gemaakt</w:t>
      </w:r>
    </w:p>
    <w:p w:rsidR="00CE4957" w:rsidRDefault="00CE4957" w:rsidP="00CE4957">
      <w:pPr>
        <w:pStyle w:val="Lijstalinea"/>
        <w:numPr>
          <w:ilvl w:val="0"/>
          <w:numId w:val="2"/>
        </w:numPr>
        <w:rPr>
          <w:sz w:val="24"/>
        </w:rPr>
      </w:pPr>
      <w:r>
        <w:rPr>
          <w:sz w:val="24"/>
        </w:rPr>
        <w:t>Scheiding van het reactiemengsel in het gewenste product en andere stoffen. Die andere stoffen kunnen niet omgezette beginstoffen zijn. Het kunnen ook stoffen zijn die tijdens de reactie als bijproducten zijn ontstaan.</w:t>
      </w:r>
    </w:p>
    <w:p w:rsidR="00CE4957" w:rsidRDefault="00CE4957" w:rsidP="00CE4957">
      <w:pPr>
        <w:pStyle w:val="Lijstalinea"/>
        <w:numPr>
          <w:ilvl w:val="0"/>
          <w:numId w:val="2"/>
        </w:numPr>
        <w:rPr>
          <w:sz w:val="24"/>
        </w:rPr>
      </w:pPr>
      <w:r>
        <w:rPr>
          <w:sz w:val="24"/>
        </w:rPr>
        <w:t>Opslag van het product</w:t>
      </w:r>
    </w:p>
    <w:p w:rsidR="00CE4957" w:rsidRPr="00CE4957" w:rsidRDefault="00CE4957" w:rsidP="00CE4957">
      <w:pPr>
        <w:pStyle w:val="Lijstalinea"/>
        <w:numPr>
          <w:ilvl w:val="0"/>
          <w:numId w:val="2"/>
        </w:numPr>
        <w:rPr>
          <w:sz w:val="24"/>
        </w:rPr>
      </w:pPr>
      <w:r>
        <w:rPr>
          <w:sz w:val="24"/>
        </w:rPr>
        <w:t>Verwerking van het ongewenste bijproduct tot onschadelijk afval.</w:t>
      </w:r>
    </w:p>
    <w:p w:rsidR="006F4DF2" w:rsidRDefault="006F4DF2" w:rsidP="0027443F">
      <w:pPr>
        <w:rPr>
          <w:sz w:val="24"/>
        </w:rPr>
      </w:pPr>
      <w:r>
        <w:rPr>
          <w:sz w:val="24"/>
        </w:rPr>
        <w:t>Scheidingsmethoden:</w:t>
      </w:r>
      <w:r w:rsidR="00CE4957">
        <w:rPr>
          <w:sz w:val="24"/>
        </w:rPr>
        <w:t xml:space="preserve"> </w:t>
      </w:r>
    </w:p>
    <w:p w:rsidR="00C77CB6" w:rsidRDefault="00C77CB6" w:rsidP="00C77CB6">
      <w:pPr>
        <w:pStyle w:val="Lijstalinea"/>
        <w:numPr>
          <w:ilvl w:val="0"/>
          <w:numId w:val="2"/>
        </w:numPr>
        <w:rPr>
          <w:sz w:val="24"/>
        </w:rPr>
      </w:pPr>
      <w:r>
        <w:rPr>
          <w:sz w:val="24"/>
        </w:rPr>
        <w:t>Destillatie: scheiden op basis van kookpunt</w:t>
      </w:r>
    </w:p>
    <w:p w:rsidR="00C77CB6" w:rsidRDefault="00C77CB6" w:rsidP="00C77CB6">
      <w:pPr>
        <w:pStyle w:val="Lijstalinea"/>
        <w:numPr>
          <w:ilvl w:val="0"/>
          <w:numId w:val="2"/>
        </w:numPr>
        <w:rPr>
          <w:sz w:val="24"/>
        </w:rPr>
      </w:pPr>
      <w:r>
        <w:rPr>
          <w:sz w:val="24"/>
        </w:rPr>
        <w:t>Indampen: scheiden op basis van kookpunt, waarbij oplosmiddel niet bewaard hoeft te worden.</w:t>
      </w:r>
    </w:p>
    <w:p w:rsidR="00C77CB6" w:rsidRDefault="00C77CB6" w:rsidP="00C77CB6">
      <w:pPr>
        <w:pStyle w:val="Lijstalinea"/>
        <w:numPr>
          <w:ilvl w:val="0"/>
          <w:numId w:val="2"/>
        </w:numPr>
        <w:rPr>
          <w:sz w:val="24"/>
        </w:rPr>
      </w:pPr>
      <w:r>
        <w:rPr>
          <w:sz w:val="24"/>
        </w:rPr>
        <w:t>Filtratie: toestand van stof</w:t>
      </w:r>
    </w:p>
    <w:p w:rsidR="00C77CB6" w:rsidRDefault="00C77CB6" w:rsidP="00C77CB6">
      <w:pPr>
        <w:pStyle w:val="Lijstalinea"/>
        <w:numPr>
          <w:ilvl w:val="0"/>
          <w:numId w:val="2"/>
        </w:numPr>
        <w:rPr>
          <w:sz w:val="24"/>
        </w:rPr>
      </w:pPr>
      <w:r>
        <w:rPr>
          <w:sz w:val="24"/>
        </w:rPr>
        <w:t>Extractie: oplosbaarheid in extractiemiddel</w:t>
      </w:r>
    </w:p>
    <w:p w:rsidR="006F4DF2" w:rsidRPr="00C77CB6" w:rsidRDefault="00C77CB6" w:rsidP="0027443F">
      <w:pPr>
        <w:pStyle w:val="Lijstalinea"/>
        <w:numPr>
          <w:ilvl w:val="0"/>
          <w:numId w:val="2"/>
        </w:numPr>
        <w:rPr>
          <w:sz w:val="24"/>
        </w:rPr>
      </w:pPr>
      <w:r>
        <w:rPr>
          <w:sz w:val="24"/>
        </w:rPr>
        <w:t>Adsorptie: binding aan adsorptiemiddel</w:t>
      </w:r>
    </w:p>
    <w:p w:rsidR="000E3505" w:rsidRDefault="00CE4957" w:rsidP="00CE4957">
      <w:pPr>
        <w:rPr>
          <w:sz w:val="32"/>
        </w:rPr>
      </w:pPr>
      <w:r w:rsidRPr="00CE4957">
        <w:rPr>
          <w:sz w:val="32"/>
        </w:rPr>
        <w:t>Fossiele brandstoffen en hun invloed op het milieu</w:t>
      </w:r>
    </w:p>
    <w:p w:rsidR="00222289" w:rsidRDefault="00CE4957" w:rsidP="00222289">
      <w:r>
        <w:t xml:space="preserve">Verbrandingsgassen: </w:t>
      </w:r>
      <w:r w:rsidR="00C77CB6">
        <w:t>koolstof mono</w:t>
      </w:r>
      <w:r>
        <w:t>-oxide,  zwaveloxide, stikstofoxiden</w:t>
      </w:r>
      <w:r>
        <w:br/>
      </w:r>
      <w:r w:rsidR="00C77CB6">
        <w:br/>
      </w:r>
      <w:r w:rsidR="00222289">
        <w:t xml:space="preserve">Warmte die vrijkomt bij fossiele brandstoffen wordt gebruikt voor </w:t>
      </w:r>
      <w:r w:rsidR="00222289">
        <w:sym w:font="Wingdings" w:char="F0E0"/>
      </w:r>
      <w:r w:rsidR="00222289">
        <w:t xml:space="preserve"> </w:t>
      </w:r>
      <w:r w:rsidR="00222289">
        <w:br/>
      </w:r>
      <w:r w:rsidR="00222289">
        <w:lastRenderedPageBreak/>
        <w:t>- verwarmen van gebouwen,</w:t>
      </w:r>
      <w:r w:rsidR="00222289">
        <w:br/>
        <w:t>- heet watervoorziening en directe verwarming.</w:t>
      </w:r>
      <w:r w:rsidR="00222289">
        <w:br/>
        <w:t>- opwekken van bewegingsenergie in verbrandingsmotoren.</w:t>
      </w:r>
      <w:r w:rsidR="00222289">
        <w:br/>
        <w:t>- opwekken van elektrische energie in elektriciteitscentrales.</w:t>
      </w:r>
    </w:p>
    <w:p w:rsidR="00222289" w:rsidRDefault="00222289" w:rsidP="00222289">
      <w:r>
        <w:t xml:space="preserve">Volledige verbranding </w:t>
      </w:r>
      <w:r>
        <w:sym w:font="Wingdings" w:char="F0E0"/>
      </w:r>
      <w:r>
        <w:t xml:space="preserve"> ontstaat CO</w:t>
      </w:r>
      <w:r>
        <w:rPr>
          <w:vertAlign w:val="subscript"/>
        </w:rPr>
        <w:t>2</w:t>
      </w:r>
      <w:r>
        <w:t xml:space="preserve"> + H</w:t>
      </w:r>
      <w:r>
        <w:rPr>
          <w:vertAlign w:val="subscript"/>
        </w:rPr>
        <w:t>2</w:t>
      </w:r>
      <w:r>
        <w:t>O</w:t>
      </w:r>
      <w:r>
        <w:br/>
        <w:t xml:space="preserve">onvolledige verbranding </w:t>
      </w:r>
      <w:r>
        <w:sym w:font="Wingdings" w:char="F0E0"/>
      </w:r>
      <w:r>
        <w:t xml:space="preserve"> ontstaat CO + C + H</w:t>
      </w:r>
      <w:r>
        <w:rPr>
          <w:vertAlign w:val="subscript"/>
        </w:rPr>
        <w:t>2</w:t>
      </w:r>
      <w:r>
        <w:t>O</w:t>
      </w:r>
    </w:p>
    <w:p w:rsidR="00222289" w:rsidRDefault="00222289" w:rsidP="00222289">
      <w:r w:rsidRPr="00C77CB6">
        <w:rPr>
          <w:sz w:val="24"/>
          <w:u w:val="single"/>
        </w:rPr>
        <w:t>Verzuring verminderen</w:t>
      </w:r>
      <w:r w:rsidRPr="00C77CB6">
        <w:rPr>
          <w:sz w:val="24"/>
        </w:rPr>
        <w:t xml:space="preserve">  </w:t>
      </w:r>
      <w:r>
        <w:br/>
        <w:t>- terugdringen van het energieverbruik.</w:t>
      </w:r>
      <w:r>
        <w:br/>
        <w:t xml:space="preserve">- door vóór de verbranding de zwavel en zwavelverbindingen uit de brandstof </w:t>
      </w:r>
      <w:proofErr w:type="spellStart"/>
      <w:r>
        <w:t>teh</w:t>
      </w:r>
      <w:proofErr w:type="spellEnd"/>
      <w:r>
        <w:t xml:space="preserve"> alen</w:t>
      </w:r>
      <w:r>
        <w:br/>
        <w:t>- door rookgasontzwaveling(voor dat de rook door de schoorsteen gaat de zwaveldioxide eruit halen)</w:t>
      </w:r>
    </w:p>
    <w:p w:rsidR="001C66ED" w:rsidRDefault="0086552D" w:rsidP="001C66ED">
      <w:pPr>
        <w:pStyle w:val="Geenafstand"/>
      </w:pPr>
      <w:r>
        <w:t xml:space="preserve">Broeikaseffect: de temperatuur die op aarde stijgt. </w:t>
      </w:r>
    </w:p>
    <w:p w:rsidR="0086552D" w:rsidRDefault="0086552D" w:rsidP="001C66ED">
      <w:pPr>
        <w:pStyle w:val="Geenafstand"/>
      </w:pPr>
    </w:p>
    <w:p w:rsidR="0086552D" w:rsidRPr="00C77CB6" w:rsidRDefault="00222289" w:rsidP="001C66ED">
      <w:pPr>
        <w:pStyle w:val="Geenafstand"/>
        <w:rPr>
          <w:sz w:val="24"/>
          <w:u w:val="single"/>
        </w:rPr>
      </w:pPr>
      <w:r w:rsidRPr="00C77CB6">
        <w:rPr>
          <w:sz w:val="24"/>
          <w:u w:val="single"/>
        </w:rPr>
        <w:t>Herkomst van</w:t>
      </w:r>
      <w:r w:rsidR="0086552D" w:rsidRPr="00C77CB6">
        <w:rPr>
          <w:sz w:val="24"/>
          <w:u w:val="single"/>
        </w:rPr>
        <w:t xml:space="preserve"> de broeikasgassen:</w:t>
      </w:r>
    </w:p>
    <w:p w:rsidR="001F6BFB" w:rsidRDefault="0086552D" w:rsidP="0086552D">
      <w:pPr>
        <w:pStyle w:val="Geenafstand"/>
        <w:numPr>
          <w:ilvl w:val="0"/>
          <w:numId w:val="2"/>
        </w:numPr>
      </w:pPr>
      <w:r>
        <w:t xml:space="preserve">Koolstofdioxide: ontstaat bij verbranding van fossiele brandstoffen. </w:t>
      </w:r>
    </w:p>
    <w:p w:rsidR="0086552D" w:rsidRDefault="0086552D" w:rsidP="0086552D">
      <w:pPr>
        <w:pStyle w:val="Geenafstand"/>
        <w:numPr>
          <w:ilvl w:val="0"/>
          <w:numId w:val="2"/>
        </w:numPr>
      </w:pPr>
      <w:r>
        <w:t>Methaan</w:t>
      </w:r>
      <w:r w:rsidR="00222289">
        <w:t>: doordat organisch materiaal afgesloten van lucht ontleed.</w:t>
      </w:r>
    </w:p>
    <w:p w:rsidR="0086552D" w:rsidRDefault="0086552D" w:rsidP="0086552D">
      <w:pPr>
        <w:pStyle w:val="Geenafstand"/>
        <w:numPr>
          <w:ilvl w:val="0"/>
          <w:numId w:val="2"/>
        </w:numPr>
      </w:pPr>
      <w:r>
        <w:t>Ozon: on</w:t>
      </w:r>
      <w:r w:rsidR="00222289">
        <w:t>t</w:t>
      </w:r>
      <w:r>
        <w:t xml:space="preserve">staat door </w:t>
      </w:r>
      <w:r w:rsidR="00222289">
        <w:t>industriële</w:t>
      </w:r>
      <w:r>
        <w:t xml:space="preserve"> </w:t>
      </w:r>
      <w:r w:rsidR="00222289">
        <w:t>activiteiten</w:t>
      </w:r>
      <w:r>
        <w:t xml:space="preserve"> en gemotoriseerd verkeer. </w:t>
      </w:r>
    </w:p>
    <w:p w:rsidR="0086552D" w:rsidRDefault="0086552D" w:rsidP="0086552D">
      <w:pPr>
        <w:pStyle w:val="Geenafstand"/>
        <w:numPr>
          <w:ilvl w:val="0"/>
          <w:numId w:val="2"/>
        </w:numPr>
      </w:pPr>
      <w:r>
        <w:t xml:space="preserve">Cfk-gassen: chemische industrie geproduceerd. </w:t>
      </w:r>
    </w:p>
    <w:p w:rsidR="0086552D" w:rsidRDefault="0086552D" w:rsidP="0086552D">
      <w:pPr>
        <w:pStyle w:val="Geenafstand"/>
        <w:numPr>
          <w:ilvl w:val="0"/>
          <w:numId w:val="2"/>
        </w:numPr>
      </w:pPr>
      <w:r>
        <w:t xml:space="preserve">Distikstofoxide: kom vrij als bijproduct bij verbranding fossiele brandstoffen. Door biomassa ook. </w:t>
      </w:r>
    </w:p>
    <w:p w:rsidR="00C77CB6" w:rsidRDefault="00C77CB6" w:rsidP="00C77CB6">
      <w:pPr>
        <w:pStyle w:val="Geenafstand"/>
        <w:ind w:left="720"/>
      </w:pPr>
    </w:p>
    <w:p w:rsidR="0086552D" w:rsidRPr="00C77CB6" w:rsidRDefault="0086552D" w:rsidP="0086552D">
      <w:pPr>
        <w:pStyle w:val="Geenafstand"/>
        <w:rPr>
          <w:sz w:val="24"/>
          <w:u w:val="single"/>
        </w:rPr>
      </w:pPr>
      <w:r w:rsidRPr="00C77CB6">
        <w:rPr>
          <w:sz w:val="24"/>
          <w:u w:val="single"/>
        </w:rPr>
        <w:t>Gevolgen</w:t>
      </w:r>
      <w:r w:rsidR="00C77CB6" w:rsidRPr="00C77CB6">
        <w:rPr>
          <w:sz w:val="24"/>
          <w:u w:val="single"/>
        </w:rPr>
        <w:t xml:space="preserve"> broeikaseffect</w:t>
      </w:r>
      <w:r w:rsidRPr="00C77CB6">
        <w:rPr>
          <w:sz w:val="24"/>
          <w:u w:val="single"/>
        </w:rPr>
        <w:t>:</w:t>
      </w:r>
    </w:p>
    <w:p w:rsidR="0086552D" w:rsidRDefault="00222289" w:rsidP="0086552D">
      <w:pPr>
        <w:pStyle w:val="Geenafstand"/>
        <w:numPr>
          <w:ilvl w:val="0"/>
          <w:numId w:val="2"/>
        </w:numPr>
      </w:pPr>
      <w:r>
        <w:t>Stijging temperatuur</w:t>
      </w:r>
      <w:r>
        <w:sym w:font="Wingdings" w:char="F0E0"/>
      </w:r>
      <w:r>
        <w:t xml:space="preserve"> Poolijs smelt</w:t>
      </w:r>
      <w:r>
        <w:sym w:font="Wingdings" w:char="F0E0"/>
      </w:r>
      <w:r>
        <w:t xml:space="preserve"> l</w:t>
      </w:r>
      <w:r w:rsidR="0086552D">
        <w:t>and overstromen</w:t>
      </w:r>
      <w:r>
        <w:sym w:font="Wingdings" w:char="F0E0"/>
      </w:r>
      <w:r>
        <w:t xml:space="preserve"> </w:t>
      </w:r>
      <w:r w:rsidR="0086552D">
        <w:t>Woestijnen groter</w:t>
      </w:r>
    </w:p>
    <w:p w:rsidR="0086552D" w:rsidRDefault="0086552D" w:rsidP="0086552D">
      <w:pPr>
        <w:pStyle w:val="Geenafstand"/>
      </w:pPr>
    </w:p>
    <w:p w:rsidR="0086552D" w:rsidRPr="00C77CB6" w:rsidRDefault="0086552D" w:rsidP="0086552D">
      <w:pPr>
        <w:pStyle w:val="Geenafstand"/>
        <w:rPr>
          <w:sz w:val="24"/>
          <w:u w:val="single"/>
        </w:rPr>
      </w:pPr>
      <w:r w:rsidRPr="00C77CB6">
        <w:rPr>
          <w:sz w:val="24"/>
          <w:u w:val="single"/>
        </w:rPr>
        <w:t>Maatregelen</w:t>
      </w:r>
      <w:r w:rsidR="00C77CB6" w:rsidRPr="00C77CB6">
        <w:rPr>
          <w:sz w:val="24"/>
          <w:u w:val="single"/>
        </w:rPr>
        <w:t xml:space="preserve"> broeikaseffect</w:t>
      </w:r>
      <w:r w:rsidRPr="00C77CB6">
        <w:rPr>
          <w:sz w:val="24"/>
          <w:u w:val="single"/>
        </w:rPr>
        <w:t>:</w:t>
      </w:r>
    </w:p>
    <w:p w:rsidR="0086552D" w:rsidRDefault="0086552D" w:rsidP="0086552D">
      <w:pPr>
        <w:pStyle w:val="Geenafstand"/>
        <w:numPr>
          <w:ilvl w:val="0"/>
          <w:numId w:val="2"/>
        </w:numPr>
      </w:pPr>
      <w:r>
        <w:t>Terugdringen van de CO2 uitstoot</w:t>
      </w:r>
    </w:p>
    <w:p w:rsidR="0086552D" w:rsidRDefault="0086552D" w:rsidP="0086552D">
      <w:pPr>
        <w:pStyle w:val="Geenafstand"/>
        <w:numPr>
          <w:ilvl w:val="0"/>
          <w:numId w:val="2"/>
        </w:numPr>
      </w:pPr>
      <w:r>
        <w:t>Ontwikkeling duurzame energiebronnen</w:t>
      </w:r>
    </w:p>
    <w:p w:rsidR="0086552D" w:rsidRDefault="0086552D" w:rsidP="0086552D">
      <w:pPr>
        <w:pStyle w:val="Geenafstand"/>
        <w:numPr>
          <w:ilvl w:val="0"/>
          <w:numId w:val="2"/>
        </w:numPr>
      </w:pPr>
      <w:r>
        <w:t>Ontwikkeling</w:t>
      </w:r>
      <w:r w:rsidR="00735FC4">
        <w:t xml:space="preserve"> </w:t>
      </w:r>
      <w:r>
        <w:t>milieuvriendelijkere landbouwmethoden</w:t>
      </w:r>
    </w:p>
    <w:p w:rsidR="0086552D" w:rsidRDefault="0086552D" w:rsidP="0086552D">
      <w:pPr>
        <w:pStyle w:val="Geenafstand"/>
        <w:numPr>
          <w:ilvl w:val="0"/>
          <w:numId w:val="2"/>
        </w:numPr>
      </w:pPr>
      <w:r>
        <w:t>Terugdringen autogebruik</w:t>
      </w:r>
    </w:p>
    <w:p w:rsidR="0086552D" w:rsidRDefault="0086552D" w:rsidP="0086552D">
      <w:pPr>
        <w:pStyle w:val="Geenafstand"/>
        <w:numPr>
          <w:ilvl w:val="0"/>
          <w:numId w:val="2"/>
        </w:numPr>
      </w:pPr>
      <w:r>
        <w:t>Terugdringen hoeveelheid dierlijk mest</w:t>
      </w:r>
    </w:p>
    <w:p w:rsidR="0086552D" w:rsidRDefault="0086552D" w:rsidP="0086552D">
      <w:pPr>
        <w:pStyle w:val="Geenafstand"/>
        <w:numPr>
          <w:ilvl w:val="0"/>
          <w:numId w:val="2"/>
        </w:numPr>
      </w:pPr>
      <w:r>
        <w:t>Bescherming van bestaande bossen</w:t>
      </w:r>
    </w:p>
    <w:p w:rsidR="0086552D" w:rsidRDefault="0086552D" w:rsidP="0086552D">
      <w:pPr>
        <w:pStyle w:val="Geenafstand"/>
        <w:numPr>
          <w:ilvl w:val="0"/>
          <w:numId w:val="2"/>
        </w:numPr>
      </w:pPr>
      <w:r>
        <w:t>Stoppen van productie cfk’s</w:t>
      </w:r>
    </w:p>
    <w:p w:rsidR="0086552D" w:rsidRPr="00C77CB6" w:rsidRDefault="0086552D" w:rsidP="0086552D">
      <w:pPr>
        <w:pStyle w:val="Geenafstand"/>
        <w:rPr>
          <w:sz w:val="24"/>
          <w:u w:val="single"/>
        </w:rPr>
      </w:pPr>
    </w:p>
    <w:p w:rsidR="00C77CB6" w:rsidRPr="00C77CB6" w:rsidRDefault="00C77CB6" w:rsidP="0086552D">
      <w:pPr>
        <w:pStyle w:val="Geenafstand"/>
        <w:rPr>
          <w:sz w:val="24"/>
          <w:u w:val="single"/>
        </w:rPr>
      </w:pPr>
      <w:r w:rsidRPr="00C77CB6">
        <w:rPr>
          <w:sz w:val="24"/>
          <w:u w:val="single"/>
        </w:rPr>
        <w:t>Duurzame energie</w:t>
      </w:r>
    </w:p>
    <w:p w:rsidR="00222289" w:rsidRDefault="0086552D" w:rsidP="00222289">
      <w:pPr>
        <w:pStyle w:val="Geenafstand"/>
        <w:numPr>
          <w:ilvl w:val="0"/>
          <w:numId w:val="2"/>
        </w:numPr>
      </w:pPr>
      <w:r>
        <w:t>Duurzame energie: zon, wind, water en biomassa zijn leveranciers.</w:t>
      </w:r>
    </w:p>
    <w:p w:rsidR="00222289" w:rsidRDefault="0086552D" w:rsidP="0086552D">
      <w:pPr>
        <w:pStyle w:val="Geenafstand"/>
        <w:numPr>
          <w:ilvl w:val="0"/>
          <w:numId w:val="4"/>
        </w:numPr>
      </w:pPr>
      <w:r>
        <w:t xml:space="preserve">Zonne </w:t>
      </w:r>
      <w:r w:rsidR="00735FC4">
        <w:t>en</w:t>
      </w:r>
      <w:r>
        <w:t>ergie</w:t>
      </w:r>
      <w:r w:rsidR="00735FC4">
        <w:t xml:space="preserve">: zonlicht </w:t>
      </w:r>
      <w:r w:rsidR="00735FC4">
        <w:sym w:font="Wingdings" w:char="F0E0"/>
      </w:r>
      <w:r w:rsidR="00735FC4">
        <w:t xml:space="preserve"> elektriciteit</w:t>
      </w:r>
    </w:p>
    <w:p w:rsidR="00222289" w:rsidRPr="00222289" w:rsidRDefault="00735FC4" w:rsidP="0086552D">
      <w:pPr>
        <w:pStyle w:val="Geenafstand"/>
        <w:numPr>
          <w:ilvl w:val="0"/>
          <w:numId w:val="4"/>
        </w:numPr>
      </w:pPr>
      <w:r w:rsidRPr="00222289">
        <w:rPr>
          <w:sz w:val="24"/>
        </w:rPr>
        <w:t>Zonnestraling</w:t>
      </w:r>
      <w:r w:rsidRPr="00222289">
        <w:t xml:space="preserve"> </w:t>
      </w:r>
      <w:r w:rsidRPr="00222289">
        <w:sym w:font="Wingdings" w:char="F0E0"/>
      </w:r>
      <w:r w:rsidRPr="00222289">
        <w:t xml:space="preserve"> verwarmen water: thermische zonne-energie</w:t>
      </w:r>
    </w:p>
    <w:p w:rsidR="00222289" w:rsidRDefault="0086552D" w:rsidP="0086552D">
      <w:pPr>
        <w:pStyle w:val="Geenafstand"/>
        <w:numPr>
          <w:ilvl w:val="0"/>
          <w:numId w:val="4"/>
        </w:numPr>
      </w:pPr>
      <w:r w:rsidRPr="00222289">
        <w:t>Windenergie</w:t>
      </w:r>
      <w:r w:rsidR="00735FC4">
        <w:sym w:font="Wingdings" w:char="F0E0"/>
      </w:r>
      <w:r w:rsidR="00735FC4">
        <w:t xml:space="preserve"> elektriciteit</w:t>
      </w:r>
    </w:p>
    <w:p w:rsidR="00222289" w:rsidRDefault="0086552D" w:rsidP="0086552D">
      <w:pPr>
        <w:pStyle w:val="Geenafstand"/>
        <w:numPr>
          <w:ilvl w:val="0"/>
          <w:numId w:val="4"/>
        </w:numPr>
      </w:pPr>
      <w:r>
        <w:t>Energie uit biomassa</w:t>
      </w:r>
      <w:r w:rsidR="00735FC4">
        <w:sym w:font="Wingdings" w:char="F0E0"/>
      </w:r>
      <w:r w:rsidR="00735FC4">
        <w:t>elektriciteit ( hiervoor zijn een paar processen mogelijk)</w:t>
      </w:r>
    </w:p>
    <w:p w:rsidR="00222289" w:rsidRDefault="00735FC4" w:rsidP="0086552D">
      <w:pPr>
        <w:pStyle w:val="Geenafstand"/>
        <w:numPr>
          <w:ilvl w:val="0"/>
          <w:numId w:val="2"/>
        </w:numPr>
      </w:pPr>
      <w:r w:rsidRPr="00222289">
        <w:rPr>
          <w:b/>
        </w:rPr>
        <w:t>Biomassa:</w:t>
      </w:r>
      <w:r>
        <w:t xml:space="preserve"> materiaal dat afkomstig is van planten en bomen.</w:t>
      </w:r>
    </w:p>
    <w:p w:rsidR="00222289" w:rsidRDefault="0086552D" w:rsidP="0086552D">
      <w:pPr>
        <w:pStyle w:val="Geenafstand"/>
        <w:numPr>
          <w:ilvl w:val="0"/>
          <w:numId w:val="2"/>
        </w:numPr>
      </w:pPr>
      <w:r w:rsidRPr="00222289">
        <w:rPr>
          <w:b/>
        </w:rPr>
        <w:t>Vergisten</w:t>
      </w:r>
      <w:r w:rsidR="00735FC4">
        <w:t xml:space="preserve">: micro-organismen zorgen voor productie van biogas(methaan en co2) dit is geschikt voor verbranding in gasmotoren.  Dit doe je met </w:t>
      </w:r>
      <w:proofErr w:type="spellStart"/>
      <w:r w:rsidR="00735FC4">
        <w:t>gft-afval</w:t>
      </w:r>
      <w:proofErr w:type="spellEnd"/>
      <w:r w:rsidR="00735FC4">
        <w:t xml:space="preserve"> en mest.</w:t>
      </w:r>
    </w:p>
    <w:p w:rsidR="00222289" w:rsidRDefault="00735FC4" w:rsidP="0086552D">
      <w:pPr>
        <w:pStyle w:val="Geenafstand"/>
        <w:numPr>
          <w:ilvl w:val="0"/>
          <w:numId w:val="2"/>
        </w:numPr>
      </w:pPr>
      <w:r w:rsidRPr="00222289">
        <w:rPr>
          <w:b/>
        </w:rPr>
        <w:t>Verbranden:</w:t>
      </w:r>
      <w:r>
        <w:t xml:space="preserve"> de warmte die bij de verbranding van biomassa ontstaa</w:t>
      </w:r>
      <w:r w:rsidR="00222289">
        <w:t>t</w:t>
      </w:r>
      <w:r>
        <w:t xml:space="preserve">, wordt via stoomturbines gebruikt om elektriciteit op te wekken. </w:t>
      </w:r>
    </w:p>
    <w:p w:rsidR="00222289" w:rsidRDefault="0086552D" w:rsidP="0086552D">
      <w:pPr>
        <w:pStyle w:val="Geenafstand"/>
        <w:numPr>
          <w:ilvl w:val="0"/>
          <w:numId w:val="2"/>
        </w:numPr>
      </w:pPr>
      <w:r w:rsidRPr="00222289">
        <w:rPr>
          <w:b/>
        </w:rPr>
        <w:t>Pyrolyse</w:t>
      </w:r>
      <w:r w:rsidR="00735FC4">
        <w:t>: als biomassa wordt verhit zonder zuurstof, ontleedt het. Hierbij ontstaat houtskool, olie en gas.</w:t>
      </w:r>
    </w:p>
    <w:p w:rsidR="0086552D" w:rsidRDefault="0086552D" w:rsidP="0086552D">
      <w:pPr>
        <w:pStyle w:val="Geenafstand"/>
        <w:numPr>
          <w:ilvl w:val="0"/>
          <w:numId w:val="2"/>
        </w:numPr>
      </w:pPr>
      <w:r w:rsidRPr="00222289">
        <w:rPr>
          <w:b/>
        </w:rPr>
        <w:t>Vergassen</w:t>
      </w:r>
      <w:r w:rsidR="00735FC4" w:rsidRPr="00222289">
        <w:rPr>
          <w:b/>
        </w:rPr>
        <w:t>:</w:t>
      </w:r>
      <w:r w:rsidR="00735FC4">
        <w:t xml:space="preserve"> biomassa wordt met kleine hoeveelheden lucht in contact gebracht. H</w:t>
      </w:r>
      <w:r w:rsidR="00222289">
        <w:t>i</w:t>
      </w:r>
      <w:r w:rsidR="00735FC4">
        <w:t>erbij ontstaat stookgas(co en h2). Wordt gebruikt voor</w:t>
      </w:r>
      <w:r w:rsidR="00222289">
        <w:t xml:space="preserve"> brandstof.</w:t>
      </w:r>
    </w:p>
    <w:p w:rsidR="0086552D" w:rsidRPr="0086552D" w:rsidRDefault="0086552D" w:rsidP="0086552D">
      <w:pPr>
        <w:pStyle w:val="Geenafstand"/>
      </w:pPr>
    </w:p>
    <w:p w:rsidR="001F6BFB" w:rsidRPr="001F6BFB" w:rsidRDefault="001F6BFB" w:rsidP="001F6BFB">
      <w:pPr>
        <w:pStyle w:val="Lijstalinea"/>
      </w:pPr>
    </w:p>
    <w:p w:rsidR="001F6BFB" w:rsidRPr="001F6BFB" w:rsidRDefault="001F6BFB" w:rsidP="00F73276">
      <w:pPr>
        <w:pStyle w:val="Lijstalinea"/>
      </w:pPr>
    </w:p>
    <w:p w:rsidR="00F73276" w:rsidRPr="001F6BFB" w:rsidRDefault="00F73276" w:rsidP="00F73276"/>
    <w:p w:rsidR="00F73276" w:rsidRPr="001F6BFB" w:rsidRDefault="00F73276" w:rsidP="00F73276">
      <w:pPr>
        <w:ind w:left="720"/>
      </w:pPr>
    </w:p>
    <w:p w:rsidR="00F73276" w:rsidRPr="001F6BFB" w:rsidRDefault="00F73276" w:rsidP="00F73276">
      <w:pPr>
        <w:pStyle w:val="Lijstalinea"/>
        <w:ind w:left="1080"/>
      </w:pPr>
    </w:p>
    <w:p w:rsidR="00F73276" w:rsidRPr="001F6BFB" w:rsidRDefault="00F73276" w:rsidP="00F73276"/>
    <w:p w:rsidR="00F73276" w:rsidRPr="001F6BFB" w:rsidRDefault="00F73276" w:rsidP="00F73276">
      <w:pPr>
        <w:pStyle w:val="Geenafstand"/>
      </w:pPr>
    </w:p>
    <w:p w:rsidR="00F73276" w:rsidRPr="001F6BFB" w:rsidRDefault="00F73276" w:rsidP="00F73276">
      <w:pPr>
        <w:pStyle w:val="Geenafstand"/>
      </w:pPr>
    </w:p>
    <w:p w:rsidR="00F73276" w:rsidRPr="001F6BFB" w:rsidRDefault="00F73276" w:rsidP="00F73276">
      <w:pPr>
        <w:pStyle w:val="Lijstalinea"/>
      </w:pPr>
    </w:p>
    <w:p w:rsidR="00F73276" w:rsidRPr="001F6BFB" w:rsidRDefault="00F73276" w:rsidP="00F73276"/>
    <w:sectPr w:rsidR="00F73276" w:rsidRPr="001F6BFB" w:rsidSect="00C37D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0AB2"/>
    <w:multiLevelType w:val="hybridMultilevel"/>
    <w:tmpl w:val="7CB46E46"/>
    <w:lvl w:ilvl="0" w:tplc="DF82FE8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6026156"/>
    <w:multiLevelType w:val="hybridMultilevel"/>
    <w:tmpl w:val="089220E8"/>
    <w:lvl w:ilvl="0" w:tplc="0144D7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091871"/>
    <w:multiLevelType w:val="hybridMultilevel"/>
    <w:tmpl w:val="EA3CAC08"/>
    <w:lvl w:ilvl="0" w:tplc="3730A33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8D25E4F"/>
    <w:multiLevelType w:val="hybridMultilevel"/>
    <w:tmpl w:val="11CAE32E"/>
    <w:lvl w:ilvl="0" w:tplc="E2A2ED5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637423FA"/>
    <w:multiLevelType w:val="hybridMultilevel"/>
    <w:tmpl w:val="5EF09BFA"/>
    <w:lvl w:ilvl="0" w:tplc="246EE80A">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3C6635A"/>
    <w:multiLevelType w:val="hybridMultilevel"/>
    <w:tmpl w:val="E0BABA2A"/>
    <w:lvl w:ilvl="0" w:tplc="E042F6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F5BD0"/>
    <w:rsid w:val="000E3505"/>
    <w:rsid w:val="001C34AD"/>
    <w:rsid w:val="001C66ED"/>
    <w:rsid w:val="001F6BFB"/>
    <w:rsid w:val="00222289"/>
    <w:rsid w:val="0027443F"/>
    <w:rsid w:val="006F4DF2"/>
    <w:rsid w:val="006F5BD0"/>
    <w:rsid w:val="00735FC4"/>
    <w:rsid w:val="00797BEB"/>
    <w:rsid w:val="0086552D"/>
    <w:rsid w:val="00922647"/>
    <w:rsid w:val="00AC161C"/>
    <w:rsid w:val="00B67252"/>
    <w:rsid w:val="00C37D60"/>
    <w:rsid w:val="00C53FDD"/>
    <w:rsid w:val="00C77CB6"/>
    <w:rsid w:val="00CE4957"/>
    <w:rsid w:val="00DD2026"/>
    <w:rsid w:val="00F732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16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5BD0"/>
    <w:pPr>
      <w:ind w:left="720"/>
      <w:contextualSpacing/>
    </w:pPr>
  </w:style>
  <w:style w:type="paragraph" w:styleId="Geenafstand">
    <w:name w:val="No Spacing"/>
    <w:uiPriority w:val="1"/>
    <w:qFormat/>
    <w:rsid w:val="00F73276"/>
    <w:pPr>
      <w:spacing w:after="0" w:line="240" w:lineRule="auto"/>
    </w:pPr>
  </w:style>
  <w:style w:type="paragraph" w:styleId="Ballontekst">
    <w:name w:val="Balloon Text"/>
    <w:basedOn w:val="Standaard"/>
    <w:link w:val="BallontekstChar"/>
    <w:uiPriority w:val="99"/>
    <w:semiHidden/>
    <w:unhideWhenUsed/>
    <w:rsid w:val="001F6B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6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5BD0"/>
    <w:pPr>
      <w:ind w:left="720"/>
      <w:contextualSpacing/>
    </w:pPr>
  </w:style>
  <w:style w:type="paragraph" w:styleId="Geenafstand">
    <w:name w:val="No Spacing"/>
    <w:uiPriority w:val="1"/>
    <w:qFormat/>
    <w:rsid w:val="00F73276"/>
    <w:pPr>
      <w:spacing w:after="0" w:line="240" w:lineRule="auto"/>
    </w:pPr>
  </w:style>
  <w:style w:type="paragraph" w:styleId="Ballontekst">
    <w:name w:val="Balloon Text"/>
    <w:basedOn w:val="Standaard"/>
    <w:link w:val="BallontekstChar"/>
    <w:uiPriority w:val="99"/>
    <w:semiHidden/>
    <w:unhideWhenUsed/>
    <w:rsid w:val="001F6B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6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1150</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cp:lastModifiedBy>
  <cp:revision>2</cp:revision>
  <dcterms:created xsi:type="dcterms:W3CDTF">2013-01-16T18:09:00Z</dcterms:created>
  <dcterms:modified xsi:type="dcterms:W3CDTF">2013-01-16T18:09:00Z</dcterms:modified>
</cp:coreProperties>
</file>